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620" w:rsidRPr="00212620" w:rsidRDefault="00212620" w:rsidP="00212620">
      <w:pPr>
        <w:spacing w:after="0" w:line="240" w:lineRule="auto"/>
        <w:jc w:val="center"/>
        <w:rPr>
          <w:rFonts w:ascii="Times New Roman" w:hAnsi="Times New Roman"/>
          <w:b/>
          <w:sz w:val="24"/>
          <w:szCs w:val="24"/>
        </w:rPr>
      </w:pPr>
      <w:r w:rsidRPr="00212620">
        <w:rPr>
          <w:rFonts w:ascii="Times New Roman" w:hAnsi="Times New Roman"/>
          <w:b/>
          <w:sz w:val="24"/>
          <w:szCs w:val="24"/>
          <w:lang w:val="en"/>
        </w:rPr>
        <w:t>THE EFFECT OF CORPORATE SOCIAL RESPONSIBILITY, PROFITABILITY, INDEPENDENT COMMISSIONERS, SALES GROWTH AND CAPITAL INTENSITY ON TAX AVOIDANCE</w:t>
      </w:r>
    </w:p>
    <w:p w:rsidR="00B24267" w:rsidRPr="00CD7587" w:rsidRDefault="00212620" w:rsidP="00212620">
      <w:pPr>
        <w:spacing w:after="0" w:line="240" w:lineRule="auto"/>
        <w:jc w:val="center"/>
        <w:rPr>
          <w:rFonts w:ascii="Times New Roman" w:hAnsi="Times New Roman"/>
          <w:b/>
          <w:sz w:val="24"/>
          <w:szCs w:val="24"/>
          <w:lang w:val="en-US"/>
        </w:rPr>
      </w:pPr>
      <w:r w:rsidRPr="00212620">
        <w:rPr>
          <w:rFonts w:ascii="Times New Roman" w:hAnsi="Times New Roman"/>
          <w:b/>
          <w:sz w:val="24"/>
          <w:szCs w:val="24"/>
        </w:rPr>
        <w:t xml:space="preserve"> </w:t>
      </w:r>
      <w:r w:rsidRPr="006F5E8B">
        <w:rPr>
          <w:rFonts w:ascii="Times New Roman" w:hAnsi="Times New Roman"/>
          <w:b/>
          <w:sz w:val="24"/>
          <w:szCs w:val="24"/>
        </w:rPr>
        <w:t xml:space="preserve"> </w:t>
      </w:r>
    </w:p>
    <w:p w:rsidR="00B24267" w:rsidRPr="006F5E8B" w:rsidRDefault="00B24267" w:rsidP="00F36FB2">
      <w:pPr>
        <w:pStyle w:val="Author"/>
        <w:spacing w:after="0"/>
        <w:rPr>
          <w:rStyle w:val="SubtleEmphasis1"/>
          <w:iCs w:val="0"/>
          <w:sz w:val="24"/>
          <w:szCs w:val="24"/>
          <w:lang w:val="id-ID"/>
        </w:rPr>
      </w:pPr>
    </w:p>
    <w:p w:rsidR="00B24267" w:rsidRPr="006F5E8B" w:rsidRDefault="00212620" w:rsidP="00F36FB2">
      <w:pPr>
        <w:pStyle w:val="Author"/>
        <w:spacing w:after="0"/>
        <w:rPr>
          <w:rStyle w:val="SubtleEmphasis1"/>
          <w:iCs w:val="0"/>
          <w:sz w:val="24"/>
          <w:szCs w:val="24"/>
          <w:lang w:val="id-ID"/>
        </w:rPr>
      </w:pPr>
      <w:r w:rsidRPr="006F5E8B">
        <w:rPr>
          <w:rStyle w:val="SubtleEmphasis1"/>
          <w:sz w:val="24"/>
          <w:szCs w:val="24"/>
          <w:lang w:val="id-ID"/>
        </w:rPr>
        <w:t>Astrid Faradisty</w:t>
      </w:r>
      <w:r w:rsidRPr="006F5E8B">
        <w:rPr>
          <w:rStyle w:val="SubtleEmphasis1"/>
          <w:sz w:val="24"/>
          <w:szCs w:val="24"/>
          <w:vertAlign w:val="superscript"/>
          <w:lang w:val="id-ID"/>
        </w:rPr>
        <w:t>1</w:t>
      </w:r>
    </w:p>
    <w:p w:rsidR="00B24267" w:rsidRPr="006F5E8B" w:rsidRDefault="00212620" w:rsidP="00F36FB2">
      <w:pPr>
        <w:pStyle w:val="Author"/>
        <w:spacing w:after="0"/>
        <w:rPr>
          <w:rStyle w:val="SubtleEmphasis1"/>
          <w:iCs w:val="0"/>
          <w:sz w:val="24"/>
          <w:szCs w:val="24"/>
          <w:lang w:val="id-ID"/>
        </w:rPr>
      </w:pPr>
      <w:r w:rsidRPr="006F5E8B">
        <w:rPr>
          <w:rStyle w:val="SubtleEmphasis1"/>
          <w:sz w:val="24"/>
          <w:szCs w:val="24"/>
          <w:lang w:val="id-ID"/>
        </w:rPr>
        <w:t>Eka Hariyani</w:t>
      </w:r>
      <w:r w:rsidRPr="006F5E8B">
        <w:rPr>
          <w:rStyle w:val="SubtleEmphasis1"/>
          <w:sz w:val="24"/>
          <w:szCs w:val="24"/>
          <w:vertAlign w:val="superscript"/>
          <w:lang w:val="id-ID"/>
        </w:rPr>
        <w:t>2</w:t>
      </w:r>
    </w:p>
    <w:p w:rsidR="00B24267" w:rsidRPr="006F5E8B" w:rsidRDefault="00212620" w:rsidP="00F36FB2">
      <w:pPr>
        <w:pStyle w:val="Author"/>
        <w:spacing w:after="0"/>
        <w:rPr>
          <w:rStyle w:val="SubtleEmphasis1"/>
          <w:iCs w:val="0"/>
          <w:sz w:val="24"/>
          <w:szCs w:val="24"/>
          <w:vertAlign w:val="superscript"/>
          <w:lang w:val="id-ID"/>
        </w:rPr>
      </w:pPr>
      <w:r w:rsidRPr="006F5E8B">
        <w:rPr>
          <w:rStyle w:val="SubtleEmphasis1"/>
          <w:sz w:val="24"/>
          <w:szCs w:val="24"/>
          <w:lang w:val="id-ID"/>
        </w:rPr>
        <w:t>Meilda Wiguna</w:t>
      </w:r>
      <w:r w:rsidRPr="006F5E8B">
        <w:rPr>
          <w:rStyle w:val="SubtleEmphasis1"/>
          <w:sz w:val="24"/>
          <w:szCs w:val="24"/>
          <w:vertAlign w:val="superscript"/>
          <w:lang w:val="id-ID"/>
        </w:rPr>
        <w:t>3</w:t>
      </w:r>
    </w:p>
    <w:p w:rsidR="00B24267" w:rsidRPr="006F5E8B" w:rsidRDefault="00212620" w:rsidP="00F36FB2">
      <w:pPr>
        <w:pStyle w:val="Address"/>
        <w:spacing w:after="0" w:line="240" w:lineRule="auto"/>
        <w:rPr>
          <w:sz w:val="24"/>
          <w:szCs w:val="24"/>
          <w:lang w:val="id-ID"/>
        </w:rPr>
      </w:pPr>
      <w:r w:rsidRPr="006F5E8B">
        <w:rPr>
          <w:sz w:val="24"/>
          <w:szCs w:val="24"/>
          <w:vertAlign w:val="superscript"/>
          <w:lang w:val="id-ID"/>
        </w:rPr>
        <w:t>1</w:t>
      </w:r>
      <w:proofErr w:type="spellStart"/>
      <w:r w:rsidRPr="006F5E8B">
        <w:rPr>
          <w:sz w:val="24"/>
          <w:szCs w:val="24"/>
        </w:rPr>
        <w:t>Universitas</w:t>
      </w:r>
      <w:proofErr w:type="spellEnd"/>
      <w:r w:rsidRPr="006F5E8B">
        <w:rPr>
          <w:sz w:val="24"/>
          <w:szCs w:val="24"/>
        </w:rPr>
        <w:t xml:space="preserve"> Riau, email</w:t>
      </w:r>
      <w:r w:rsidRPr="006F5E8B">
        <w:rPr>
          <w:sz w:val="24"/>
          <w:szCs w:val="24"/>
          <w:lang w:val="id-ID"/>
        </w:rPr>
        <w:t xml:space="preserve">: </w:t>
      </w:r>
      <w:r w:rsidR="006F5E8B">
        <w:rPr>
          <w:sz w:val="24"/>
          <w:szCs w:val="24"/>
          <w:lang w:val="id-ID"/>
        </w:rPr>
        <w:t>astrid.faradisty@lecturer.unri.ac.id</w:t>
      </w:r>
    </w:p>
    <w:p w:rsidR="00B24267" w:rsidRPr="006F5E8B" w:rsidRDefault="00212620" w:rsidP="00F36FB2">
      <w:pPr>
        <w:pStyle w:val="Address"/>
        <w:spacing w:after="0" w:line="240" w:lineRule="auto"/>
        <w:rPr>
          <w:sz w:val="24"/>
          <w:szCs w:val="24"/>
          <w:lang w:val="id-ID"/>
        </w:rPr>
      </w:pPr>
      <w:r w:rsidRPr="006F5E8B">
        <w:rPr>
          <w:sz w:val="24"/>
          <w:szCs w:val="24"/>
          <w:vertAlign w:val="superscript"/>
          <w:lang w:val="id-ID"/>
        </w:rPr>
        <w:t>2</w:t>
      </w:r>
      <w:proofErr w:type="spellStart"/>
      <w:r w:rsidRPr="006F5E8B">
        <w:rPr>
          <w:sz w:val="24"/>
          <w:szCs w:val="24"/>
        </w:rPr>
        <w:t>Universitas</w:t>
      </w:r>
      <w:proofErr w:type="spellEnd"/>
      <w:r w:rsidRPr="006F5E8B">
        <w:rPr>
          <w:sz w:val="24"/>
          <w:szCs w:val="24"/>
        </w:rPr>
        <w:t xml:space="preserve"> Riau, email</w:t>
      </w:r>
      <w:r w:rsidRPr="006F5E8B">
        <w:rPr>
          <w:sz w:val="24"/>
          <w:szCs w:val="24"/>
          <w:lang w:val="id-ID"/>
        </w:rPr>
        <w:t>: e.honey85@yahoo.com</w:t>
      </w:r>
    </w:p>
    <w:p w:rsidR="00B24267" w:rsidRPr="006F5E8B" w:rsidRDefault="00212620" w:rsidP="00F36FB2">
      <w:pPr>
        <w:pStyle w:val="Address"/>
        <w:spacing w:after="0" w:line="240" w:lineRule="auto"/>
        <w:rPr>
          <w:sz w:val="24"/>
          <w:szCs w:val="24"/>
          <w:lang w:val="id-ID"/>
        </w:rPr>
      </w:pPr>
      <w:r w:rsidRPr="006F5E8B">
        <w:rPr>
          <w:sz w:val="24"/>
          <w:szCs w:val="24"/>
          <w:vertAlign w:val="superscript"/>
          <w:lang w:val="id-ID"/>
        </w:rPr>
        <w:t>3</w:t>
      </w:r>
      <w:proofErr w:type="spellStart"/>
      <w:r w:rsidRPr="006F5E8B">
        <w:rPr>
          <w:sz w:val="24"/>
          <w:szCs w:val="24"/>
        </w:rPr>
        <w:t>Universitas</w:t>
      </w:r>
      <w:proofErr w:type="spellEnd"/>
      <w:r w:rsidRPr="006F5E8B">
        <w:rPr>
          <w:sz w:val="24"/>
          <w:szCs w:val="24"/>
        </w:rPr>
        <w:t xml:space="preserve"> Riau, email</w:t>
      </w:r>
      <w:r w:rsidRPr="006F5E8B">
        <w:rPr>
          <w:sz w:val="24"/>
          <w:szCs w:val="24"/>
          <w:lang w:val="id-ID"/>
        </w:rPr>
        <w:t>: meildawiguna@yahoo.com</w:t>
      </w:r>
    </w:p>
    <w:p w:rsidR="00B24267" w:rsidRPr="006F5E8B" w:rsidRDefault="00B24267" w:rsidP="00F36FB2">
      <w:pPr>
        <w:pStyle w:val="Heading1"/>
        <w:spacing w:before="0" w:line="240" w:lineRule="auto"/>
        <w:jc w:val="center"/>
        <w:rPr>
          <w:rFonts w:ascii="Times New Roman" w:hAnsi="Times New Roman" w:cs="Times New Roman"/>
          <w:color w:val="auto"/>
          <w:sz w:val="24"/>
          <w:szCs w:val="24"/>
        </w:rPr>
      </w:pPr>
    </w:p>
    <w:p w:rsidR="00B24267" w:rsidRPr="006F5E8B" w:rsidRDefault="00212620" w:rsidP="00F36FB2">
      <w:pPr>
        <w:pStyle w:val="Heading1"/>
        <w:spacing w:before="0" w:line="240" w:lineRule="auto"/>
        <w:jc w:val="center"/>
        <w:rPr>
          <w:rFonts w:ascii="Times New Roman" w:hAnsi="Times New Roman" w:cs="Times New Roman"/>
          <w:color w:val="auto"/>
          <w:sz w:val="24"/>
          <w:szCs w:val="24"/>
        </w:rPr>
      </w:pPr>
      <w:r w:rsidRPr="006F5E8B">
        <w:rPr>
          <w:rFonts w:ascii="Times New Roman" w:hAnsi="Times New Roman" w:cs="Times New Roman"/>
          <w:color w:val="auto"/>
          <w:sz w:val="24"/>
          <w:szCs w:val="24"/>
        </w:rPr>
        <w:t>Abstract</w:t>
      </w:r>
    </w:p>
    <w:p w:rsidR="00B24267" w:rsidRPr="006F5E8B" w:rsidRDefault="00212620" w:rsidP="00F36FB2">
      <w:pPr>
        <w:spacing w:after="0" w:line="240" w:lineRule="auto"/>
        <w:ind w:firstLine="720"/>
        <w:jc w:val="both"/>
        <w:rPr>
          <w:rStyle w:val="tlid-translation"/>
          <w:rFonts w:ascii="Times New Roman" w:hAnsi="Times New Roman"/>
          <w:i/>
          <w:sz w:val="24"/>
          <w:szCs w:val="24"/>
        </w:rPr>
      </w:pPr>
      <w:r w:rsidRPr="006F5E8B">
        <w:rPr>
          <w:rStyle w:val="tlid-translation"/>
          <w:rFonts w:ascii="Times New Roman" w:hAnsi="Times New Roman"/>
          <w:i/>
          <w:sz w:val="24"/>
          <w:szCs w:val="24"/>
        </w:rPr>
        <w:t>This study aims to examine and determine the effect of corporate social responsibility, profitability, independent commissioner and sales growth on tax avoidance.The sampling method used in this study was the purposive sampling method for the period 2015-2017 in the Indonesian stock exchange at 154 manufacturing companies and 32 observational samples with multiple regression as an analysis technique. The statistical test tool used is the Statistical Product and Services Solution (SPSS) program version 24.0.</w:t>
      </w:r>
      <w:r w:rsidRPr="006F5E8B">
        <w:rPr>
          <w:rFonts w:ascii="Times New Roman" w:hAnsi="Times New Roman"/>
          <w:i/>
          <w:sz w:val="24"/>
          <w:szCs w:val="24"/>
        </w:rPr>
        <w:t>The results of the research show that (1) corporate social responsibility variables have an effect on tax avoidance, (2) independent commissioner variables have an effect on tax avoidance, (3) sales growth variables have an effect on tax avoidance, while (4) profitability variables does not affect tax avoidance and (5) capital intensity variables does not affect tax avoidance.</w:t>
      </w:r>
    </w:p>
    <w:p w:rsidR="00B24267" w:rsidRPr="006F5E8B" w:rsidRDefault="00212620" w:rsidP="00F36FB2">
      <w:pPr>
        <w:pStyle w:val="AbstrakIsi"/>
        <w:spacing w:after="0"/>
        <w:ind w:left="1170" w:hanging="1170"/>
        <w:rPr>
          <w:color w:val="auto"/>
          <w:sz w:val="24"/>
          <w:szCs w:val="24"/>
          <w:lang w:val="id-ID"/>
        </w:rPr>
      </w:pPr>
      <w:r w:rsidRPr="006F5E8B">
        <w:rPr>
          <w:b/>
          <w:color w:val="auto"/>
          <w:sz w:val="24"/>
          <w:szCs w:val="24"/>
        </w:rPr>
        <w:t>Keywords:</w:t>
      </w:r>
      <w:r w:rsidRPr="006F5E8B">
        <w:rPr>
          <w:color w:val="auto"/>
          <w:sz w:val="24"/>
          <w:szCs w:val="24"/>
        </w:rPr>
        <w:t xml:space="preserve"> </w:t>
      </w:r>
      <w:r w:rsidRPr="006F5E8B">
        <w:rPr>
          <w:color w:val="auto"/>
          <w:sz w:val="24"/>
          <w:szCs w:val="24"/>
          <w:lang w:val="id-ID"/>
        </w:rPr>
        <w:t>Tax Avoidance, Corporate Social Responsibility, Profitability, Independent Commissioner, Sales Growth, Capital Intensity.</w:t>
      </w:r>
    </w:p>
    <w:p w:rsidR="00B24267" w:rsidRPr="006F5E8B" w:rsidRDefault="00212620" w:rsidP="00F36FB2">
      <w:pPr>
        <w:pStyle w:val="AbstrakIsi"/>
        <w:spacing w:after="0"/>
        <w:ind w:left="1170" w:hanging="1170"/>
        <w:rPr>
          <w:color w:val="auto"/>
          <w:sz w:val="24"/>
          <w:szCs w:val="24"/>
          <w:lang w:val="id-ID"/>
        </w:rPr>
      </w:pPr>
      <w:r w:rsidRPr="006F5E8B">
        <w:rPr>
          <w:color w:val="auto"/>
          <w:sz w:val="24"/>
          <w:szCs w:val="24"/>
          <w:lang w:val="id-ID"/>
        </w:rPr>
        <w:t xml:space="preserve"> </w:t>
      </w:r>
    </w:p>
    <w:p w:rsidR="00B24267" w:rsidRPr="006F5E8B" w:rsidRDefault="00212620" w:rsidP="00F36FB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left" w:pos="990"/>
        </w:tabs>
        <w:ind w:left="1080" w:hanging="1080"/>
        <w:jc w:val="both"/>
        <w:rPr>
          <w:rFonts w:ascii="Times New Roman" w:eastAsia="Calibri" w:hAnsi="Times New Roman" w:cs="Times New Roman"/>
          <w:sz w:val="24"/>
          <w:szCs w:val="24"/>
          <w:lang w:val="id-ID"/>
        </w:rPr>
      </w:pPr>
      <w:r w:rsidRPr="006F5E8B">
        <w:rPr>
          <w:rFonts w:ascii="Times New Roman" w:eastAsia="Calibri" w:hAnsi="Times New Roman" w:cs="Times New Roman"/>
          <w:noProof/>
          <w:sz w:val="24"/>
          <w:szCs w:val="24"/>
          <w:lang w:val="id-ID" w:eastAsia="id-ID"/>
        </w:rPr>
        <mc:AlternateContent>
          <mc:Choice Requires="wps">
            <w:drawing>
              <wp:inline distT="0" distB="0" distL="0" distR="0" wp14:anchorId="2D8C38F0" wp14:editId="77710DF9">
                <wp:extent cx="5414010" cy="0"/>
                <wp:effectExtent l="9525" t="9525" r="5715" b="9525"/>
                <wp:docPr id="2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4010" cy="0"/>
                        </a:xfrm>
                        <a:prstGeom prst="straightConnector1">
                          <a:avLst/>
                        </a:prstGeom>
                        <a:noFill/>
                        <a:ln w="9525">
                          <a:solidFill>
                            <a:srgbClr val="000000"/>
                          </a:solidFill>
                          <a:round/>
                        </a:ln>
                      </wps:spPr>
                      <wps:bodyPr/>
                    </wps:wsp>
                  </a:graphicData>
                </a:graphic>
              </wp:inline>
            </w:drawing>
          </mc:Choice>
          <mc:Fallback xmlns:w15="http://schemas.microsoft.com/office/word/2012/wordml" xmlns:wpsCustomData="http://www.wps.cn/officeDocument/2013/wpsCustomData">
            <w:pict>
              <v:shape id="AutoShape 2" o:spid="_x0000_s1026" o:spt="32" type="#_x0000_t32" style="height:0pt;width:426.3pt;" filled="f" stroked="t" coordsize="21600,21600" o:gfxdata="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zOzJEtEAAAACAQAADwAAAAAAAAABACAAAAAiAAAAZHJzL2Rvd25yZXYueG1sUEsBAhQAFAAAAAgA&#10;h07iQEiByQO6AQAAZQMAAA4AAAAAAAAAAQAgAAAAIAEAAGRycy9lMm9Eb2MueG1sUEsFBgAAAAAG&#10;AAYAWQEAAEwFAAAAAA==&#10;">
                <v:fill on="f" focussize="0,0"/>
                <v:stroke color="#000000" joinstyle="round"/>
                <v:imagedata o:title=""/>
                <o:lock v:ext="edit" aspectratio="f"/>
                <w10:wrap type="none"/>
                <w10:anchorlock/>
              </v:shape>
            </w:pict>
          </mc:Fallback>
        </mc:AlternateContent>
      </w:r>
    </w:p>
    <w:p w:rsidR="00B24267" w:rsidRPr="006F5E8B" w:rsidRDefault="00212620" w:rsidP="00F36FB2">
      <w:pPr>
        <w:pStyle w:val="Heading1"/>
        <w:keepLines w:val="0"/>
        <w:numPr>
          <w:ilvl w:val="0"/>
          <w:numId w:val="2"/>
        </w:numPr>
        <w:spacing w:before="0" w:line="240" w:lineRule="auto"/>
        <w:ind w:left="360"/>
        <w:jc w:val="both"/>
        <w:rPr>
          <w:rFonts w:ascii="Times New Roman" w:hAnsi="Times New Roman" w:cs="Times New Roman"/>
          <w:color w:val="auto"/>
          <w:sz w:val="24"/>
          <w:szCs w:val="24"/>
        </w:rPr>
      </w:pPr>
      <w:r w:rsidRPr="006F5E8B">
        <w:rPr>
          <w:rFonts w:ascii="Times New Roman" w:hAnsi="Times New Roman" w:cs="Times New Roman"/>
          <w:color w:val="auto"/>
          <w:sz w:val="24"/>
          <w:szCs w:val="24"/>
        </w:rPr>
        <w:t>Introduction</w:t>
      </w:r>
    </w:p>
    <w:p w:rsidR="00B24267" w:rsidRPr="006F5E8B" w:rsidRDefault="00212620" w:rsidP="00F36FB2">
      <w:pPr>
        <w:spacing w:after="0" w:line="240" w:lineRule="auto"/>
        <w:ind w:firstLine="720"/>
        <w:contextualSpacing/>
        <w:jc w:val="both"/>
        <w:rPr>
          <w:rFonts w:ascii="Times New Roman" w:hAnsi="Times New Roman"/>
          <w:sz w:val="24"/>
          <w:szCs w:val="24"/>
        </w:rPr>
      </w:pPr>
      <w:r w:rsidRPr="006F5E8B">
        <w:rPr>
          <w:rFonts w:ascii="Times New Roman" w:hAnsi="Times New Roman"/>
          <w:sz w:val="24"/>
          <w:szCs w:val="24"/>
        </w:rPr>
        <w:t>Indonesia is developing countries that need large fund to finance the construction of the country. Source of funds to finance the development come from various state revenues, one of them is tax .</w:t>
      </w:r>
    </w:p>
    <w:p w:rsidR="00B24267" w:rsidRPr="006F5E8B" w:rsidRDefault="00212620" w:rsidP="00F36FB2">
      <w:pPr>
        <w:spacing w:after="0" w:line="240" w:lineRule="auto"/>
        <w:ind w:firstLine="720"/>
        <w:contextualSpacing/>
        <w:jc w:val="both"/>
        <w:rPr>
          <w:rFonts w:ascii="Times New Roman" w:hAnsi="Times New Roman"/>
          <w:sz w:val="24"/>
          <w:szCs w:val="24"/>
        </w:rPr>
      </w:pPr>
      <w:r w:rsidRPr="006F5E8B">
        <w:rPr>
          <w:rFonts w:ascii="Times New Roman" w:hAnsi="Times New Roman"/>
          <w:sz w:val="24"/>
          <w:szCs w:val="24"/>
        </w:rPr>
        <w:t xml:space="preserve">The total revenues from tax in Indonesia are the highest percentages compared to other sources of income which reached more than 70 percent every year. In 2017, tax income </w:t>
      </w:r>
      <w:bookmarkStart w:id="0" w:name="_GoBack"/>
      <w:bookmarkEnd w:id="0"/>
      <w:r w:rsidRPr="006F5E8B">
        <w:rPr>
          <w:rFonts w:ascii="Times New Roman" w:hAnsi="Times New Roman"/>
          <w:sz w:val="24"/>
          <w:szCs w:val="24"/>
        </w:rPr>
        <w:t>made 89 percent of state revenue in APBN (</w:t>
      </w:r>
      <w:r w:rsidRPr="006F5E8B">
        <w:fldChar w:fldCharType="begin"/>
      </w:r>
      <w:r w:rsidRPr="006F5E8B">
        <w:rPr>
          <w:rFonts w:ascii="Times New Roman" w:hAnsi="Times New Roman"/>
          <w:sz w:val="24"/>
          <w:szCs w:val="24"/>
        </w:rPr>
        <w:instrText xml:space="preserve"> HYPERLINK "http://www.kemenkeu.go.id" </w:instrText>
      </w:r>
      <w:r w:rsidRPr="006F5E8B">
        <w:fldChar w:fldCharType="separate"/>
      </w:r>
      <w:r w:rsidRPr="006F5E8B">
        <w:rPr>
          <w:rStyle w:val="Hyperlink"/>
          <w:rFonts w:ascii="Times New Roman" w:hAnsi="Times New Roman"/>
          <w:sz w:val="24"/>
          <w:szCs w:val="24"/>
        </w:rPr>
        <w:t>www.kemenkeu.go.id</w:t>
      </w:r>
      <w:r w:rsidRPr="006F5E8B">
        <w:rPr>
          <w:rStyle w:val="Hyperlink"/>
          <w:rFonts w:ascii="Times New Roman" w:hAnsi="Times New Roman"/>
          <w:sz w:val="24"/>
          <w:szCs w:val="24"/>
        </w:rPr>
        <w:fldChar w:fldCharType="end"/>
      </w:r>
      <w:r w:rsidRPr="006F5E8B">
        <w:rPr>
          <w:rFonts w:ascii="Times New Roman" w:hAnsi="Times New Roman"/>
          <w:sz w:val="24"/>
          <w:szCs w:val="24"/>
        </w:rPr>
        <w:t>). Based on okezone.com, tax income realization in Indonesia arel developing. In 2015, Indonesia tax income realization is up to Rp1.235,5 triliun and increase to Rp1.315,9 triliun in 2018. Although tax realization increased, but the target never reached. every year. Therefore, the Goverment give special attention in tax sector by make  intensification and ekstensification tax policy to optimize tax sector that growth  countries rate and the implementation can run well</w:t>
      </w:r>
    </w:p>
    <w:p w:rsidR="00B24267" w:rsidRPr="006F5E8B" w:rsidRDefault="00212620" w:rsidP="00F36FB2">
      <w:pPr>
        <w:spacing w:after="0" w:line="240" w:lineRule="auto"/>
        <w:ind w:firstLine="720"/>
        <w:contextualSpacing/>
        <w:jc w:val="both"/>
        <w:rPr>
          <w:rFonts w:ascii="Times New Roman" w:hAnsi="Times New Roman"/>
          <w:sz w:val="24"/>
          <w:szCs w:val="24"/>
        </w:rPr>
      </w:pPr>
      <w:r w:rsidRPr="006F5E8B">
        <w:rPr>
          <w:rFonts w:ascii="Times New Roman" w:hAnsi="Times New Roman"/>
          <w:sz w:val="24"/>
          <w:szCs w:val="24"/>
        </w:rPr>
        <w:t xml:space="preserve">The government objective to maximize revenue from the tax sector contrary to the objectives of the company as taxpayers, they’re trying to efficient </w:t>
      </w:r>
      <w:r w:rsidRPr="006F5E8B">
        <w:rPr>
          <w:rFonts w:ascii="Times New Roman" w:hAnsi="Times New Roman"/>
          <w:sz w:val="24"/>
          <w:szCs w:val="24"/>
        </w:rPr>
        <w:lastRenderedPageBreak/>
        <w:t>tax cost in order to prosper the owner and company sustainability by optimize the profit (Yoehana, 2013)</w:t>
      </w:r>
    </w:p>
    <w:p w:rsidR="00B24267" w:rsidRPr="006F5E8B" w:rsidRDefault="00212620" w:rsidP="00F36FB2">
      <w:pPr>
        <w:spacing w:after="0" w:line="240" w:lineRule="auto"/>
        <w:ind w:firstLine="720"/>
        <w:contextualSpacing/>
        <w:jc w:val="both"/>
        <w:rPr>
          <w:rFonts w:ascii="Times New Roman" w:hAnsi="Times New Roman"/>
          <w:sz w:val="24"/>
          <w:szCs w:val="24"/>
        </w:rPr>
      </w:pPr>
      <w:r w:rsidRPr="006F5E8B">
        <w:rPr>
          <w:rFonts w:ascii="Times New Roman" w:hAnsi="Times New Roman"/>
          <w:sz w:val="24"/>
          <w:szCs w:val="24"/>
        </w:rPr>
        <w:t>Different of interest impact the company to do tax avoidance. Tax avoidance is  the effort to avoid the tax in legal way cause not contradict with tax regulation, utilizing grey area in tax regulation to minimize the tax payment (Pohan, 2013:23). The measurement of tax avoidance in this paper use Cash Effective Tax Rate (CETR).  The higher percentase of CETR close to 25% company tax indicate the lower percentase company to do tax avoidance, and vice versa.</w:t>
      </w:r>
    </w:p>
    <w:p w:rsidR="00B24267" w:rsidRPr="006F5E8B" w:rsidRDefault="00212620" w:rsidP="00F36FB2">
      <w:pPr>
        <w:spacing w:after="0" w:line="240" w:lineRule="auto"/>
        <w:ind w:firstLine="720"/>
        <w:contextualSpacing/>
        <w:jc w:val="both"/>
        <w:rPr>
          <w:rFonts w:ascii="Times New Roman" w:hAnsi="Times New Roman"/>
          <w:sz w:val="24"/>
          <w:szCs w:val="24"/>
        </w:rPr>
      </w:pPr>
      <w:r w:rsidRPr="006F5E8B">
        <w:rPr>
          <w:rFonts w:ascii="Times New Roman" w:hAnsi="Times New Roman"/>
          <w:sz w:val="24"/>
          <w:szCs w:val="24"/>
        </w:rPr>
        <w:t>In 2014, Indonesia Coca Cola limited minimize tax payment and cause Rp49,24 miliar deficiency of tax payment. Tax Ministry of Indonesia investigated that the company do the tax avoidance that cause swelling enormous expanse to companies. The bigger the expanse, the smaller the tax payment. One of the expanse is marketing expanse in 2002-2006 as much Rp566,84 miliar. So that decreasing company taxable income (</w:t>
      </w:r>
      <w:r w:rsidRPr="006F5E8B">
        <w:fldChar w:fldCharType="begin"/>
      </w:r>
      <w:r w:rsidRPr="006F5E8B">
        <w:rPr>
          <w:rFonts w:ascii="Times New Roman" w:hAnsi="Times New Roman"/>
          <w:sz w:val="24"/>
          <w:szCs w:val="24"/>
        </w:rPr>
        <w:instrText xml:space="preserve"> HYPERLINK "http://www.ekonomi.kompas.com" </w:instrText>
      </w:r>
      <w:r w:rsidRPr="006F5E8B">
        <w:fldChar w:fldCharType="separate"/>
      </w:r>
      <w:r w:rsidRPr="006F5E8B">
        <w:rPr>
          <w:rStyle w:val="Hyperlink"/>
          <w:rFonts w:ascii="Times New Roman" w:hAnsi="Times New Roman"/>
          <w:sz w:val="24"/>
          <w:szCs w:val="24"/>
        </w:rPr>
        <w:t>www.ekonomi.kompas.com</w:t>
      </w:r>
      <w:r w:rsidRPr="006F5E8B">
        <w:rPr>
          <w:rStyle w:val="Hyperlink"/>
          <w:rFonts w:ascii="Times New Roman" w:hAnsi="Times New Roman"/>
          <w:sz w:val="24"/>
          <w:szCs w:val="24"/>
        </w:rPr>
        <w:fldChar w:fldCharType="end"/>
      </w:r>
      <w:r w:rsidRPr="006F5E8B">
        <w:rPr>
          <w:rFonts w:ascii="Times New Roman" w:hAnsi="Times New Roman"/>
          <w:sz w:val="24"/>
          <w:szCs w:val="24"/>
        </w:rPr>
        <w:t xml:space="preserve">)..  </w:t>
      </w:r>
    </w:p>
    <w:p w:rsidR="00B24267" w:rsidRPr="006F5E8B" w:rsidRDefault="00212620" w:rsidP="00F36FB2">
      <w:pPr>
        <w:spacing w:after="0" w:line="240" w:lineRule="auto"/>
        <w:ind w:firstLine="720"/>
        <w:contextualSpacing/>
        <w:jc w:val="both"/>
        <w:rPr>
          <w:rFonts w:ascii="Times New Roman" w:hAnsi="Times New Roman"/>
          <w:sz w:val="24"/>
          <w:szCs w:val="24"/>
        </w:rPr>
      </w:pPr>
      <w:r w:rsidRPr="006F5E8B">
        <w:rPr>
          <w:rFonts w:ascii="Times New Roman" w:hAnsi="Times New Roman"/>
          <w:sz w:val="24"/>
          <w:szCs w:val="24"/>
        </w:rPr>
        <w:t>Based on case above, tax avoidance a lot happened in Indonesia.  That can be said that there are several factors affecting tax avoidance, such as corporate social responsibility, profitability, independent commissioner, sales growth, and capital intensity ratio</w:t>
      </w:r>
      <w:r w:rsidRPr="006F5E8B">
        <w:rPr>
          <w:rFonts w:ascii="Times New Roman" w:hAnsi="Times New Roman"/>
          <w:i/>
          <w:sz w:val="24"/>
          <w:szCs w:val="24"/>
        </w:rPr>
        <w:t>.</w:t>
      </w:r>
    </w:p>
    <w:p w:rsidR="00B24267" w:rsidRPr="006F5E8B" w:rsidRDefault="00212620" w:rsidP="00F36FB2">
      <w:pPr>
        <w:spacing w:after="0" w:line="240" w:lineRule="auto"/>
        <w:ind w:firstLine="720"/>
        <w:contextualSpacing/>
        <w:jc w:val="both"/>
        <w:rPr>
          <w:rFonts w:ascii="Times New Roman" w:hAnsi="Times New Roman"/>
          <w:sz w:val="24"/>
          <w:szCs w:val="24"/>
        </w:rPr>
      </w:pPr>
      <w:r w:rsidRPr="006F5E8B">
        <w:rPr>
          <w:rFonts w:ascii="Times New Roman" w:hAnsi="Times New Roman"/>
          <w:sz w:val="24"/>
          <w:szCs w:val="24"/>
        </w:rPr>
        <w:t xml:space="preserve">The first factor is Corporate Social Responsibility (CSR). CSR as commitment in private sector to responsibility as an economic, social and ecologic not only to prevent negative effect that could happen in the future, but also to improve society an environment around company as stakeholder (Lako, 2010; 39). Watson (2011) said that company which has poor CSR is considered as unresponsible company and has the higher probability to do tax avoidance compared to company that has good CSR. The company that has good CSR realize that tax can be huge contribute to society and state  . </w:t>
      </w:r>
    </w:p>
    <w:p w:rsidR="00B24267" w:rsidRPr="006F5E8B" w:rsidRDefault="00212620" w:rsidP="00F36FB2">
      <w:pPr>
        <w:spacing w:after="0" w:line="240" w:lineRule="auto"/>
        <w:ind w:firstLine="720"/>
        <w:contextualSpacing/>
        <w:jc w:val="both"/>
        <w:rPr>
          <w:rFonts w:ascii="Times New Roman" w:hAnsi="Times New Roman"/>
          <w:sz w:val="24"/>
          <w:szCs w:val="24"/>
        </w:rPr>
      </w:pPr>
      <w:r w:rsidRPr="006F5E8B">
        <w:rPr>
          <w:rFonts w:ascii="Times New Roman" w:hAnsi="Times New Roman"/>
          <w:sz w:val="24"/>
          <w:szCs w:val="24"/>
        </w:rPr>
        <w:t>Pradipta (2015) dan Muzakki (2015) showed that CSR has negative impact in tax avoidance, if company has high level of CSR mean that company has low level to do tax avoidance. Reinaldo (2017) said Corporate Social Responsibility (CSR) has no effect to tax avoidance, in other word, wheather high or low level CSR has zero impact to company to do or not to do tax avoidance.</w:t>
      </w:r>
    </w:p>
    <w:p w:rsidR="00B24267" w:rsidRPr="006F5E8B" w:rsidRDefault="00212620" w:rsidP="00F36FB2">
      <w:pPr>
        <w:spacing w:after="0" w:line="240" w:lineRule="auto"/>
        <w:ind w:firstLine="720"/>
        <w:contextualSpacing/>
        <w:jc w:val="both"/>
        <w:rPr>
          <w:rFonts w:ascii="Times New Roman" w:hAnsi="Times New Roman"/>
          <w:sz w:val="24"/>
          <w:szCs w:val="24"/>
        </w:rPr>
      </w:pPr>
      <w:r w:rsidRPr="006F5E8B">
        <w:rPr>
          <w:rFonts w:ascii="Times New Roman" w:hAnsi="Times New Roman"/>
          <w:sz w:val="24"/>
          <w:szCs w:val="24"/>
        </w:rPr>
        <w:t xml:space="preserve">Second factor is profitability, Profitability is a rasio to measure company capability to get profit (Kasmir 2014:115). Provitability can showed by return on aset rasio (ROA). Through ROA, company can measure they capability to use their asset efficiently in term to get profit. The higher ROA mean that the better company performance (Kurniasih, 2013). </w:t>
      </w:r>
    </w:p>
    <w:p w:rsidR="00B24267" w:rsidRPr="006F5E8B" w:rsidRDefault="00212620" w:rsidP="00F36FB2">
      <w:pPr>
        <w:spacing w:after="0" w:line="240" w:lineRule="auto"/>
        <w:ind w:firstLine="720"/>
        <w:contextualSpacing/>
        <w:jc w:val="both"/>
        <w:rPr>
          <w:rFonts w:ascii="Times New Roman" w:hAnsi="Times New Roman"/>
          <w:sz w:val="24"/>
          <w:szCs w:val="24"/>
        </w:rPr>
      </w:pPr>
      <w:r w:rsidRPr="006F5E8B">
        <w:rPr>
          <w:rFonts w:ascii="Times New Roman" w:hAnsi="Times New Roman"/>
          <w:sz w:val="24"/>
          <w:szCs w:val="24"/>
        </w:rPr>
        <w:t>Waluyo (2015) showed that ROA has effect to tax avoidance, because company can maintenance aset very well, one of them by using depreciation and amortitation to reduce taxable income. Because of that, company has advantage likes tax incentive and other tax concession. At the end, the company looks like do the tax avoidance. It is in line with research conducted by pradipta (2015) and Kuniasih (2013) which state that provitability has a significant effect on tax avoidance. But different result showed by Ardyansah (2014), that profitability has no effect on tax avoidance.</w:t>
      </w:r>
    </w:p>
    <w:p w:rsidR="00B24267" w:rsidRPr="006F5E8B" w:rsidRDefault="00212620" w:rsidP="00F36FB2">
      <w:pPr>
        <w:spacing w:after="0" w:line="240" w:lineRule="auto"/>
        <w:ind w:firstLine="720"/>
        <w:contextualSpacing/>
        <w:jc w:val="both"/>
        <w:rPr>
          <w:rFonts w:ascii="Times New Roman" w:hAnsi="Times New Roman"/>
          <w:sz w:val="24"/>
          <w:szCs w:val="24"/>
        </w:rPr>
      </w:pPr>
      <w:r w:rsidRPr="006F5E8B">
        <w:rPr>
          <w:rFonts w:ascii="Times New Roman" w:hAnsi="Times New Roman"/>
          <w:sz w:val="24"/>
          <w:szCs w:val="24"/>
        </w:rPr>
        <w:lastRenderedPageBreak/>
        <w:t xml:space="preserve">The third factor is independent commissioner. Based on Agoes and Ardana (2014:110) independent commissioner is someone appointed to represent an independent shareholder (minority shareholder) and the party designated in capacity does not represent any party and solely appointed based on their background knowledge, experience and professional expertise to fully carry out duties for the interest of the company. Through an independent commissioner, it is expected that the activities carried out by the company will not deviate from the provisions of the established regulations. The more number of independent commissioners, the supervision of company management becomes increasingly strict, so the probability to do tax avoidance is lower (Pradipta, 2015). </w:t>
      </w:r>
    </w:p>
    <w:p w:rsidR="00B24267" w:rsidRPr="006F5E8B" w:rsidRDefault="00212620" w:rsidP="00F36FB2">
      <w:pPr>
        <w:spacing w:after="0" w:line="240" w:lineRule="auto"/>
        <w:ind w:firstLine="720"/>
        <w:contextualSpacing/>
        <w:jc w:val="both"/>
        <w:rPr>
          <w:rFonts w:ascii="Times New Roman" w:hAnsi="Times New Roman"/>
          <w:sz w:val="24"/>
          <w:szCs w:val="24"/>
        </w:rPr>
      </w:pPr>
      <w:r w:rsidRPr="006F5E8B">
        <w:rPr>
          <w:rFonts w:ascii="Times New Roman" w:hAnsi="Times New Roman"/>
          <w:sz w:val="24"/>
          <w:szCs w:val="24"/>
        </w:rPr>
        <w:t>Research conducted by Putra and Ni Ketut (2016), Ardyansah (2014) shows the independent commissioner variable has a significant effect on tax avoidance, with the existence of an independent commissioner who carries out a supervisory function well on the company's management, it will reduce the level of tax avoidance by the company. Different results are shown by research by Agusti (2014) and Kurniasih (2013) which states that independent commissioners have no effect on tax avoidance, the existence of an independent commissioner cannot influence the management or the board of commissioners in making operational decisions of the company.</w:t>
      </w:r>
    </w:p>
    <w:p w:rsidR="00B24267" w:rsidRPr="006F5E8B" w:rsidRDefault="00212620" w:rsidP="00F36FB2">
      <w:pPr>
        <w:spacing w:after="0" w:line="240" w:lineRule="auto"/>
        <w:ind w:firstLine="720"/>
        <w:contextualSpacing/>
        <w:jc w:val="both"/>
        <w:rPr>
          <w:rFonts w:ascii="Times New Roman" w:hAnsi="Times New Roman"/>
          <w:sz w:val="24"/>
          <w:szCs w:val="24"/>
        </w:rPr>
      </w:pPr>
      <w:r w:rsidRPr="006F5E8B">
        <w:rPr>
          <w:rFonts w:ascii="Times New Roman" w:hAnsi="Times New Roman"/>
          <w:sz w:val="24"/>
          <w:szCs w:val="24"/>
        </w:rPr>
        <w:t>The fourth factor is sales growth. Home and Machowicz (2013:112) said the theory that the level of sales growth is the result of a comparison between the difference in sales in the current year and sales in the previous year with sales in the previous year. Dewinta (2016) state that sales growth can describe the good or bad level of sales of a company. Companies can predict how much profit will be obtained by the size of sales growth. An increase in sales growth will tend to make the company get a large profit, and therefore the company will tend to practice tax avoidance.</w:t>
      </w:r>
    </w:p>
    <w:p w:rsidR="00B24267" w:rsidRPr="006F5E8B" w:rsidRDefault="00212620" w:rsidP="00F36FB2">
      <w:pPr>
        <w:spacing w:after="0" w:line="240" w:lineRule="auto"/>
        <w:ind w:firstLine="720"/>
        <w:contextualSpacing/>
        <w:jc w:val="both"/>
        <w:rPr>
          <w:rFonts w:ascii="Times New Roman" w:hAnsi="Times New Roman"/>
          <w:sz w:val="24"/>
          <w:szCs w:val="24"/>
        </w:rPr>
      </w:pPr>
      <w:r w:rsidRPr="006F5E8B">
        <w:rPr>
          <w:rFonts w:ascii="Times New Roman" w:hAnsi="Times New Roman"/>
          <w:sz w:val="24"/>
          <w:szCs w:val="24"/>
        </w:rPr>
        <w:t>The fifth factor is capilat intensity rasio. Capital intensity rasio is Investment activities undertaken by companies that are associated with investments in the form of fixed assets and inventories (Siregar and Early, 2016). Rodriguez and Arias (2014) state that fixed assets owned by companies allow companies to cut taxes as a result of depreciation of fixed assets each year. This shows that companies with high levels of fixed assets have lower tax cost compared to companies that have low fixed assets.</w:t>
      </w:r>
    </w:p>
    <w:p w:rsidR="00B24267" w:rsidRDefault="00212620" w:rsidP="00F36FB2">
      <w:pPr>
        <w:spacing w:after="0" w:line="240" w:lineRule="auto"/>
        <w:ind w:firstLine="720"/>
        <w:contextualSpacing/>
        <w:jc w:val="both"/>
        <w:rPr>
          <w:rFonts w:ascii="Times New Roman" w:hAnsi="Times New Roman"/>
          <w:sz w:val="24"/>
          <w:szCs w:val="24"/>
        </w:rPr>
      </w:pPr>
      <w:r w:rsidRPr="006F5E8B">
        <w:rPr>
          <w:rFonts w:ascii="Times New Roman" w:hAnsi="Times New Roman"/>
          <w:sz w:val="24"/>
          <w:szCs w:val="24"/>
        </w:rPr>
        <w:t>Research by Muzakki (2015) and Purwanti (2017) states that capital intensity ratio has a significant effect on tax avoidance. However, it is different from the results of research conducted by Putra and Ni Ketut (2016) and Ardyansah (2014) which states that there is no effect of capital intensity ratio on tax avoidance.</w:t>
      </w:r>
    </w:p>
    <w:p w:rsidR="005B6517" w:rsidRDefault="005B6517" w:rsidP="00F36FB2">
      <w:pPr>
        <w:spacing w:after="0" w:line="240" w:lineRule="auto"/>
        <w:ind w:firstLine="720"/>
        <w:contextualSpacing/>
        <w:jc w:val="both"/>
        <w:rPr>
          <w:rFonts w:ascii="Times New Roman" w:hAnsi="Times New Roman"/>
          <w:sz w:val="24"/>
          <w:szCs w:val="24"/>
        </w:rPr>
      </w:pPr>
    </w:p>
    <w:p w:rsidR="005B6517" w:rsidRPr="006F5E8B" w:rsidRDefault="005B6517" w:rsidP="00F36FB2">
      <w:pPr>
        <w:spacing w:after="0" w:line="240" w:lineRule="auto"/>
        <w:ind w:firstLine="720"/>
        <w:contextualSpacing/>
        <w:jc w:val="both"/>
        <w:rPr>
          <w:rFonts w:ascii="Times New Roman" w:hAnsi="Times New Roman"/>
          <w:sz w:val="24"/>
          <w:szCs w:val="24"/>
        </w:rPr>
      </w:pPr>
    </w:p>
    <w:p w:rsidR="00B24267" w:rsidRPr="006F5E8B" w:rsidRDefault="00B24267" w:rsidP="00F36FB2">
      <w:pPr>
        <w:tabs>
          <w:tab w:val="left" w:pos="851"/>
        </w:tabs>
        <w:spacing w:after="0" w:line="240" w:lineRule="auto"/>
        <w:rPr>
          <w:rFonts w:ascii="Times New Roman" w:hAnsi="Times New Roman"/>
          <w:sz w:val="24"/>
          <w:szCs w:val="24"/>
        </w:rPr>
      </w:pPr>
    </w:p>
    <w:p w:rsidR="00B24267" w:rsidRPr="006F5E8B" w:rsidRDefault="00212620" w:rsidP="00F36FB2">
      <w:pPr>
        <w:pStyle w:val="Heading1"/>
        <w:keepLines w:val="0"/>
        <w:numPr>
          <w:ilvl w:val="0"/>
          <w:numId w:val="2"/>
        </w:numPr>
        <w:spacing w:before="0" w:line="240" w:lineRule="auto"/>
        <w:ind w:left="360"/>
        <w:jc w:val="both"/>
        <w:rPr>
          <w:rFonts w:ascii="Times New Roman" w:hAnsi="Times New Roman" w:cs="Times New Roman"/>
          <w:color w:val="auto"/>
          <w:sz w:val="24"/>
          <w:szCs w:val="24"/>
        </w:rPr>
      </w:pPr>
      <w:r w:rsidRPr="006F5E8B">
        <w:rPr>
          <w:rFonts w:ascii="Times New Roman" w:hAnsi="Times New Roman" w:cs="Times New Roman"/>
          <w:color w:val="auto"/>
          <w:sz w:val="24"/>
          <w:szCs w:val="24"/>
        </w:rPr>
        <w:t xml:space="preserve">Literature Review and Hypothesis </w:t>
      </w:r>
    </w:p>
    <w:p w:rsidR="00B24267" w:rsidRPr="006F5E8B" w:rsidRDefault="00212620" w:rsidP="00F36FB2">
      <w:pPr>
        <w:tabs>
          <w:tab w:val="left" w:pos="851"/>
        </w:tabs>
        <w:spacing w:after="0" w:line="240" w:lineRule="auto"/>
        <w:ind w:left="450" w:hanging="450"/>
        <w:rPr>
          <w:rFonts w:ascii="Times New Roman" w:hAnsi="Times New Roman"/>
          <w:b/>
          <w:i/>
          <w:sz w:val="24"/>
          <w:szCs w:val="24"/>
        </w:rPr>
      </w:pPr>
      <w:r w:rsidRPr="006F5E8B">
        <w:rPr>
          <w:rFonts w:ascii="Times New Roman" w:eastAsia="Arial+FPEF" w:hAnsi="Times New Roman"/>
          <w:b/>
          <w:sz w:val="24"/>
          <w:szCs w:val="24"/>
        </w:rPr>
        <w:t>2.1. The Effect of Social Responsibility to Tax Avoidance</w:t>
      </w:r>
    </w:p>
    <w:p w:rsidR="00B24267" w:rsidRPr="006F5E8B" w:rsidRDefault="00212620" w:rsidP="00F36FB2">
      <w:pPr>
        <w:pStyle w:val="Default"/>
        <w:ind w:firstLine="709"/>
        <w:contextualSpacing/>
        <w:jc w:val="both"/>
        <w:rPr>
          <w:color w:val="auto"/>
        </w:rPr>
      </w:pPr>
      <w:r w:rsidRPr="006F5E8B">
        <w:rPr>
          <w:color w:val="auto"/>
        </w:rPr>
        <w:t xml:space="preserve">In general, Corporate Social Responsibility (CSR) is seen as an ongoing commitment in the business world to be responsible economically, socially, and </w:t>
      </w:r>
      <w:r w:rsidRPr="006F5E8B">
        <w:rPr>
          <w:color w:val="auto"/>
        </w:rPr>
        <w:lastRenderedPageBreak/>
        <w:t xml:space="preserve">ecologically to prevent negative impacts that may occur and to improve the quality of communities and the environment as company's stakeholders         (Lako, 2010; 39). </w:t>
      </w:r>
    </w:p>
    <w:p w:rsidR="00B24267" w:rsidRPr="006F5E8B" w:rsidRDefault="00212620" w:rsidP="00F36FB2">
      <w:pPr>
        <w:pStyle w:val="Default"/>
        <w:tabs>
          <w:tab w:val="left" w:pos="2552"/>
        </w:tabs>
        <w:ind w:firstLine="709"/>
        <w:contextualSpacing/>
        <w:jc w:val="both"/>
        <w:rPr>
          <w:color w:val="auto"/>
        </w:rPr>
      </w:pPr>
      <w:r w:rsidRPr="006F5E8B">
        <w:rPr>
          <w:color w:val="auto"/>
        </w:rPr>
        <w:t>Companies that choose to engage in CSR activities are likely to take lower tax avoidance measures. Because, CSR activities are actions that not only take into the economically but also socially, environmental and other impacts of actions taken by the company itself as a form of responsibility to stakeholders. High CSR disclosure shows that the company fulfills its obligations both economically and socially, it is expected that the lower the level of the company doing tax avoidance. From the description above, the hypothesis can be formulated as follows:</w:t>
      </w:r>
    </w:p>
    <w:p w:rsidR="00B24267" w:rsidRPr="006F5E8B" w:rsidRDefault="00212620" w:rsidP="00F36FB2">
      <w:pPr>
        <w:tabs>
          <w:tab w:val="left" w:pos="426"/>
        </w:tabs>
        <w:spacing w:after="0" w:line="240" w:lineRule="auto"/>
        <w:rPr>
          <w:rFonts w:ascii="Times New Roman" w:hAnsi="Times New Roman"/>
          <w:i/>
          <w:sz w:val="24"/>
          <w:szCs w:val="24"/>
        </w:rPr>
      </w:pPr>
      <w:r w:rsidRPr="006F5E8B">
        <w:rPr>
          <w:rFonts w:ascii="Times New Roman" w:hAnsi="Times New Roman"/>
          <w:sz w:val="24"/>
          <w:szCs w:val="24"/>
        </w:rPr>
        <w:t>H</w:t>
      </w:r>
      <w:r w:rsidRPr="006F5E8B">
        <w:rPr>
          <w:rFonts w:ascii="Times New Roman" w:hAnsi="Times New Roman"/>
          <w:sz w:val="24"/>
          <w:szCs w:val="24"/>
          <w:vertAlign w:val="subscript"/>
        </w:rPr>
        <w:t>1</w:t>
      </w:r>
      <w:r w:rsidRPr="006F5E8B">
        <w:rPr>
          <w:rFonts w:ascii="Times New Roman" w:hAnsi="Times New Roman"/>
          <w:sz w:val="24"/>
          <w:szCs w:val="24"/>
        </w:rPr>
        <w:t>:</w:t>
      </w:r>
      <w:r w:rsidRPr="006F5E8B">
        <w:rPr>
          <w:rFonts w:ascii="Times New Roman" w:hAnsi="Times New Roman"/>
          <w:sz w:val="24"/>
          <w:szCs w:val="24"/>
        </w:rPr>
        <w:tab/>
        <w:t>Corporate Social Responsibility Has Effect To  Tax Avoidance</w:t>
      </w:r>
    </w:p>
    <w:p w:rsidR="00B24267" w:rsidRPr="006F5E8B" w:rsidRDefault="00B24267" w:rsidP="00F36FB2">
      <w:pPr>
        <w:tabs>
          <w:tab w:val="left" w:pos="851"/>
        </w:tabs>
        <w:spacing w:after="0" w:line="240" w:lineRule="auto"/>
        <w:rPr>
          <w:rFonts w:ascii="Times New Roman" w:hAnsi="Times New Roman"/>
          <w:sz w:val="24"/>
          <w:szCs w:val="24"/>
        </w:rPr>
      </w:pPr>
    </w:p>
    <w:p w:rsidR="00B24267" w:rsidRPr="006F5E8B" w:rsidRDefault="00212620" w:rsidP="00F36FB2">
      <w:pPr>
        <w:tabs>
          <w:tab w:val="left" w:pos="851"/>
        </w:tabs>
        <w:spacing w:after="0" w:line="240" w:lineRule="auto"/>
        <w:ind w:left="450" w:hanging="450"/>
        <w:rPr>
          <w:rFonts w:ascii="Times New Roman" w:hAnsi="Times New Roman"/>
          <w:b/>
          <w:sz w:val="24"/>
          <w:szCs w:val="24"/>
        </w:rPr>
      </w:pPr>
      <w:r w:rsidRPr="006F5E8B">
        <w:rPr>
          <w:rFonts w:ascii="Times New Roman" w:eastAsia="Arial+FPEF" w:hAnsi="Times New Roman"/>
          <w:b/>
          <w:sz w:val="24"/>
          <w:szCs w:val="24"/>
        </w:rPr>
        <w:t>2.2. The Effect Profitability to Tax Avoidance</w:t>
      </w:r>
    </w:p>
    <w:p w:rsidR="00B24267" w:rsidRPr="006F5E8B" w:rsidRDefault="00212620" w:rsidP="00F36FB2">
      <w:pPr>
        <w:pStyle w:val="Default"/>
        <w:ind w:firstLine="709"/>
        <w:contextualSpacing/>
        <w:jc w:val="both"/>
        <w:rPr>
          <w:color w:val="auto"/>
        </w:rPr>
      </w:pPr>
      <w:r w:rsidRPr="006F5E8B">
        <w:rPr>
          <w:color w:val="auto"/>
        </w:rPr>
        <w:t>Profitability is the company's ability to get profit from the activities of the company. Richardson and Lanis (2012) states that the greater the profits derived by the company, it will affect the amount of income tax that must be paid. Companies with high profitability indicate that the company has good tax planning so as to obtain optimal tax, this results likely show the tendency of companies to do tax avoidance will decrease. Then, hypothesis can be formulated as follows:</w:t>
      </w:r>
    </w:p>
    <w:p w:rsidR="00B24267" w:rsidRPr="006F5E8B" w:rsidRDefault="00212620" w:rsidP="00F36FB2">
      <w:pPr>
        <w:spacing w:after="0" w:line="240" w:lineRule="auto"/>
        <w:contextualSpacing/>
        <w:rPr>
          <w:rFonts w:ascii="Times New Roman" w:hAnsi="Times New Roman"/>
          <w:sz w:val="24"/>
          <w:szCs w:val="24"/>
        </w:rPr>
      </w:pPr>
      <w:r w:rsidRPr="006F5E8B">
        <w:rPr>
          <w:rFonts w:ascii="Times New Roman" w:hAnsi="Times New Roman"/>
          <w:sz w:val="24"/>
          <w:szCs w:val="24"/>
        </w:rPr>
        <w:t>H</w:t>
      </w:r>
      <w:r w:rsidRPr="006F5E8B">
        <w:rPr>
          <w:rFonts w:ascii="Times New Roman" w:hAnsi="Times New Roman"/>
          <w:sz w:val="24"/>
          <w:szCs w:val="24"/>
          <w:vertAlign w:val="subscript"/>
        </w:rPr>
        <w:t>2</w:t>
      </w:r>
      <w:r w:rsidRPr="006F5E8B">
        <w:rPr>
          <w:rFonts w:ascii="Times New Roman" w:hAnsi="Times New Roman"/>
          <w:sz w:val="24"/>
          <w:szCs w:val="24"/>
        </w:rPr>
        <w:t xml:space="preserve"> :  Profitability has Effect to Tax Avoidance</w:t>
      </w:r>
    </w:p>
    <w:p w:rsidR="00B24267" w:rsidRPr="006F5E8B" w:rsidRDefault="00B24267" w:rsidP="00F36FB2">
      <w:pPr>
        <w:autoSpaceDE w:val="0"/>
        <w:autoSpaceDN w:val="0"/>
        <w:adjustRightInd w:val="0"/>
        <w:spacing w:after="0" w:line="240" w:lineRule="auto"/>
        <w:rPr>
          <w:rFonts w:ascii="Times New Roman" w:eastAsia="Arial+FPEF" w:hAnsi="Times New Roman"/>
          <w:b/>
          <w:sz w:val="24"/>
          <w:szCs w:val="24"/>
        </w:rPr>
      </w:pPr>
    </w:p>
    <w:p w:rsidR="00B24267" w:rsidRPr="006F5E8B" w:rsidRDefault="00212620" w:rsidP="00F36FB2">
      <w:pPr>
        <w:autoSpaceDE w:val="0"/>
        <w:autoSpaceDN w:val="0"/>
        <w:adjustRightInd w:val="0"/>
        <w:spacing w:after="0" w:line="240" w:lineRule="auto"/>
        <w:rPr>
          <w:rFonts w:ascii="Times New Roman" w:eastAsia="Arial+FPEF" w:hAnsi="Times New Roman"/>
          <w:i/>
          <w:sz w:val="24"/>
          <w:szCs w:val="24"/>
        </w:rPr>
      </w:pPr>
      <w:r w:rsidRPr="006F5E8B">
        <w:rPr>
          <w:rFonts w:ascii="Times New Roman" w:eastAsia="Arial+FPEF" w:hAnsi="Times New Roman"/>
          <w:b/>
          <w:sz w:val="24"/>
          <w:szCs w:val="24"/>
        </w:rPr>
        <w:t>2.3. The Effect of Independent Commissioner to Tax Avoidance</w:t>
      </w:r>
      <w:r w:rsidRPr="006F5E8B">
        <w:rPr>
          <w:rFonts w:ascii="Times New Roman" w:eastAsia="Arial+FPEF" w:hAnsi="Times New Roman"/>
          <w:b/>
          <w:i/>
          <w:sz w:val="24"/>
          <w:szCs w:val="24"/>
        </w:rPr>
        <w:t>.</w:t>
      </w:r>
    </w:p>
    <w:p w:rsidR="00B24267" w:rsidRPr="006F5E8B" w:rsidRDefault="00212620" w:rsidP="00F36FB2">
      <w:pPr>
        <w:autoSpaceDE w:val="0"/>
        <w:autoSpaceDN w:val="0"/>
        <w:adjustRightInd w:val="0"/>
        <w:spacing w:after="0" w:line="240" w:lineRule="auto"/>
        <w:ind w:firstLine="720"/>
        <w:contextualSpacing/>
        <w:jc w:val="both"/>
        <w:rPr>
          <w:rFonts w:ascii="Times New Roman" w:hAnsi="Times New Roman"/>
          <w:sz w:val="24"/>
          <w:szCs w:val="24"/>
        </w:rPr>
      </w:pPr>
      <w:r w:rsidRPr="006F5E8B">
        <w:rPr>
          <w:rFonts w:ascii="Times New Roman" w:hAnsi="Times New Roman"/>
          <w:sz w:val="24"/>
          <w:szCs w:val="24"/>
        </w:rPr>
        <w:t>Independent commissioners carrying out supervision and determining short-term and long-term policy strategies that benefit the company but do not violate the law, including tax-related strategies.</w:t>
      </w:r>
    </w:p>
    <w:p w:rsidR="00B24267" w:rsidRPr="006F5E8B" w:rsidRDefault="00212620" w:rsidP="00F36FB2">
      <w:pPr>
        <w:autoSpaceDE w:val="0"/>
        <w:autoSpaceDN w:val="0"/>
        <w:adjustRightInd w:val="0"/>
        <w:spacing w:after="0" w:line="240" w:lineRule="auto"/>
        <w:ind w:firstLine="720"/>
        <w:contextualSpacing/>
        <w:jc w:val="both"/>
        <w:rPr>
          <w:rFonts w:ascii="Times New Roman" w:hAnsi="Times New Roman"/>
          <w:sz w:val="24"/>
          <w:szCs w:val="24"/>
        </w:rPr>
      </w:pPr>
      <w:r w:rsidRPr="006F5E8B">
        <w:rPr>
          <w:rFonts w:ascii="Times New Roman" w:hAnsi="Times New Roman"/>
          <w:sz w:val="24"/>
          <w:szCs w:val="24"/>
        </w:rPr>
        <w:t>The more independent commissioners in a company will prevent the company in taking tax avoidance  so that the tax paid (CETR) becomes high., because by carrying out the supervisory function the independent commissioner can influence the management to make good financial reports. From the description above, the hypothesis can be formulated as follows:</w:t>
      </w:r>
    </w:p>
    <w:p w:rsidR="00B24267" w:rsidRPr="006F5E8B" w:rsidRDefault="00212620" w:rsidP="00F36FB2">
      <w:pPr>
        <w:spacing w:after="0" w:line="240" w:lineRule="auto"/>
        <w:contextualSpacing/>
        <w:rPr>
          <w:rFonts w:ascii="Times New Roman" w:hAnsi="Times New Roman"/>
          <w:sz w:val="24"/>
          <w:szCs w:val="24"/>
        </w:rPr>
      </w:pPr>
      <w:r w:rsidRPr="006F5E8B">
        <w:rPr>
          <w:rFonts w:ascii="Times New Roman" w:hAnsi="Times New Roman"/>
          <w:sz w:val="24"/>
          <w:szCs w:val="24"/>
        </w:rPr>
        <w:t>H</w:t>
      </w:r>
      <w:r w:rsidRPr="006F5E8B">
        <w:rPr>
          <w:rFonts w:ascii="Times New Roman" w:hAnsi="Times New Roman"/>
          <w:sz w:val="24"/>
          <w:szCs w:val="24"/>
          <w:vertAlign w:val="subscript"/>
        </w:rPr>
        <w:t xml:space="preserve">3 </w:t>
      </w:r>
      <w:r w:rsidRPr="006F5E8B">
        <w:rPr>
          <w:rFonts w:ascii="Times New Roman" w:hAnsi="Times New Roman"/>
          <w:sz w:val="24"/>
          <w:szCs w:val="24"/>
        </w:rPr>
        <w:t>: Independent Commissioner Has Effect to Tax Avoidance</w:t>
      </w:r>
    </w:p>
    <w:p w:rsidR="00B24267" w:rsidRPr="006F5E8B" w:rsidRDefault="00B24267" w:rsidP="00F36FB2">
      <w:pPr>
        <w:spacing w:after="0" w:line="240" w:lineRule="auto"/>
        <w:contextualSpacing/>
        <w:rPr>
          <w:rFonts w:ascii="Times New Roman" w:hAnsi="Times New Roman"/>
          <w:sz w:val="24"/>
          <w:szCs w:val="24"/>
        </w:rPr>
      </w:pPr>
    </w:p>
    <w:p w:rsidR="00B24267" w:rsidRPr="006F5E8B" w:rsidRDefault="00212620" w:rsidP="00F36FB2">
      <w:pPr>
        <w:spacing w:after="0" w:line="240" w:lineRule="auto"/>
        <w:rPr>
          <w:rFonts w:ascii="Times New Roman" w:hAnsi="Times New Roman"/>
          <w:b/>
          <w:sz w:val="24"/>
          <w:szCs w:val="24"/>
        </w:rPr>
      </w:pPr>
      <w:r w:rsidRPr="006F5E8B">
        <w:rPr>
          <w:rFonts w:ascii="Times New Roman" w:hAnsi="Times New Roman"/>
          <w:b/>
          <w:sz w:val="24"/>
          <w:szCs w:val="24"/>
        </w:rPr>
        <w:t>2.4.</w:t>
      </w:r>
      <w:r w:rsidRPr="006F5E8B">
        <w:rPr>
          <w:rFonts w:ascii="Times New Roman" w:hAnsi="Times New Roman"/>
          <w:b/>
          <w:i/>
          <w:sz w:val="24"/>
          <w:szCs w:val="24"/>
        </w:rPr>
        <w:t xml:space="preserve"> </w:t>
      </w:r>
      <w:r w:rsidRPr="006F5E8B">
        <w:rPr>
          <w:rFonts w:ascii="Times New Roman" w:hAnsi="Times New Roman"/>
          <w:b/>
          <w:sz w:val="24"/>
          <w:szCs w:val="24"/>
        </w:rPr>
        <w:t>The Sales Growth Effect to Tax Avoidance.</w:t>
      </w:r>
    </w:p>
    <w:p w:rsidR="00B24267" w:rsidRPr="006F5E8B" w:rsidRDefault="00212620" w:rsidP="00F36FB2">
      <w:pPr>
        <w:spacing w:after="0" w:line="240" w:lineRule="auto"/>
        <w:ind w:firstLine="720"/>
        <w:contextualSpacing/>
        <w:jc w:val="both"/>
        <w:rPr>
          <w:rFonts w:ascii="Times New Roman" w:hAnsi="Times New Roman"/>
          <w:sz w:val="24"/>
          <w:szCs w:val="24"/>
        </w:rPr>
      </w:pPr>
      <w:r w:rsidRPr="006F5E8B">
        <w:rPr>
          <w:rFonts w:ascii="Times New Roman" w:hAnsi="Times New Roman"/>
          <w:sz w:val="24"/>
          <w:szCs w:val="24"/>
        </w:rPr>
        <w:t xml:space="preserve">The Sales Growth is changes in sales from year to year or from time to time. Sales growth is measured by comparing last year's sales minus current years with current year's sales. The higher the level of sales growth, the better sales growth by companies. Companies with high sales growth rates, will has impact on high profits (Heryuliani, 2015). </w:t>
      </w:r>
    </w:p>
    <w:p w:rsidR="00B24267" w:rsidRPr="006F5E8B" w:rsidRDefault="00212620" w:rsidP="00F36FB2">
      <w:pPr>
        <w:spacing w:after="0" w:line="240" w:lineRule="auto"/>
        <w:ind w:firstLine="720"/>
        <w:contextualSpacing/>
        <w:jc w:val="both"/>
        <w:rPr>
          <w:rFonts w:ascii="Times New Roman" w:hAnsi="Times New Roman"/>
          <w:sz w:val="24"/>
          <w:szCs w:val="24"/>
        </w:rPr>
      </w:pPr>
      <w:r w:rsidRPr="006F5E8B">
        <w:rPr>
          <w:rFonts w:ascii="Times New Roman" w:hAnsi="Times New Roman"/>
          <w:sz w:val="24"/>
          <w:szCs w:val="24"/>
        </w:rPr>
        <w:t>By increased sales growth, will cause the company to get a high profit, the higher the profit the company gets, the higher tax that should be paid. In other word, companies would tendence to do tax avoidance. From the description above, the hypothesis can be formulated as follows:</w:t>
      </w:r>
    </w:p>
    <w:p w:rsidR="00B24267" w:rsidRPr="006F5E8B" w:rsidRDefault="00212620" w:rsidP="00F36FB2">
      <w:pPr>
        <w:spacing w:after="0" w:line="240" w:lineRule="auto"/>
        <w:rPr>
          <w:rFonts w:ascii="Times New Roman" w:hAnsi="Times New Roman"/>
          <w:sz w:val="24"/>
          <w:szCs w:val="24"/>
        </w:rPr>
      </w:pPr>
      <w:r w:rsidRPr="006F5E8B">
        <w:rPr>
          <w:rFonts w:ascii="Times New Roman" w:hAnsi="Times New Roman"/>
          <w:sz w:val="24"/>
          <w:szCs w:val="24"/>
        </w:rPr>
        <w:t>H</w:t>
      </w:r>
      <w:r w:rsidRPr="006F5E8B">
        <w:rPr>
          <w:rFonts w:ascii="Times New Roman" w:hAnsi="Times New Roman"/>
          <w:sz w:val="24"/>
          <w:szCs w:val="24"/>
          <w:vertAlign w:val="subscript"/>
        </w:rPr>
        <w:t>4</w:t>
      </w:r>
      <w:r w:rsidRPr="006F5E8B">
        <w:rPr>
          <w:rFonts w:ascii="Times New Roman" w:hAnsi="Times New Roman"/>
          <w:sz w:val="24"/>
          <w:szCs w:val="24"/>
        </w:rPr>
        <w:t>:  Sales Growth has Effect to Tax Avoidance</w:t>
      </w:r>
    </w:p>
    <w:p w:rsidR="00B24267" w:rsidRPr="006F5E8B" w:rsidRDefault="00B24267" w:rsidP="00F36FB2">
      <w:pPr>
        <w:spacing w:after="0" w:line="240" w:lineRule="auto"/>
        <w:ind w:firstLine="720"/>
        <w:rPr>
          <w:rFonts w:ascii="Times New Roman" w:hAnsi="Times New Roman"/>
          <w:sz w:val="24"/>
          <w:szCs w:val="24"/>
        </w:rPr>
      </w:pPr>
    </w:p>
    <w:p w:rsidR="00B24267" w:rsidRPr="006F5E8B" w:rsidRDefault="00212620" w:rsidP="00F36FB2">
      <w:pPr>
        <w:spacing w:after="0" w:line="240" w:lineRule="auto"/>
        <w:rPr>
          <w:rFonts w:ascii="Times New Roman" w:hAnsi="Times New Roman"/>
          <w:b/>
          <w:i/>
          <w:sz w:val="24"/>
          <w:szCs w:val="24"/>
        </w:rPr>
      </w:pPr>
      <w:r w:rsidRPr="006F5E8B">
        <w:rPr>
          <w:rFonts w:ascii="Times New Roman" w:hAnsi="Times New Roman"/>
          <w:b/>
          <w:sz w:val="24"/>
          <w:szCs w:val="24"/>
        </w:rPr>
        <w:lastRenderedPageBreak/>
        <w:t>2.5. The Effect Capital Intensity To Tax Avoidance</w:t>
      </w:r>
      <w:r w:rsidRPr="006F5E8B">
        <w:rPr>
          <w:rFonts w:ascii="Times New Roman" w:hAnsi="Times New Roman"/>
          <w:b/>
          <w:i/>
          <w:sz w:val="24"/>
          <w:szCs w:val="24"/>
        </w:rPr>
        <w:t>.</w:t>
      </w:r>
    </w:p>
    <w:p w:rsidR="00B24267" w:rsidRPr="006F5E8B" w:rsidRDefault="00212620" w:rsidP="00F36FB2">
      <w:pPr>
        <w:spacing w:after="0" w:line="240" w:lineRule="auto"/>
        <w:ind w:firstLine="709"/>
        <w:jc w:val="both"/>
        <w:rPr>
          <w:rFonts w:ascii="Times New Roman" w:hAnsi="Times New Roman"/>
          <w:sz w:val="24"/>
          <w:szCs w:val="24"/>
        </w:rPr>
      </w:pPr>
      <w:r w:rsidRPr="006F5E8B">
        <w:rPr>
          <w:rFonts w:ascii="Times New Roman" w:hAnsi="Times New Roman"/>
          <w:sz w:val="24"/>
          <w:szCs w:val="24"/>
        </w:rPr>
        <w:t xml:space="preserve">Based on Commanor dan Wilson, 1967 (in Putri dan Lautania, 2016) capital intensity ratio is one of the important information for investors because it can show the efficiency of the capital that invested. According to Yoehana (2013), capital intensity ratio describes how much the company's wealth is invested in fixed assets.  </w:t>
      </w:r>
    </w:p>
    <w:p w:rsidR="00B24267" w:rsidRPr="006F5E8B" w:rsidRDefault="00212620" w:rsidP="00F36FB2">
      <w:pPr>
        <w:spacing w:after="0" w:line="240" w:lineRule="auto"/>
        <w:ind w:firstLine="709"/>
        <w:jc w:val="both"/>
        <w:rPr>
          <w:rFonts w:ascii="Times New Roman" w:hAnsi="Times New Roman"/>
          <w:sz w:val="24"/>
          <w:szCs w:val="24"/>
        </w:rPr>
      </w:pPr>
      <w:r w:rsidRPr="006F5E8B">
        <w:rPr>
          <w:rFonts w:ascii="Times New Roman" w:hAnsi="Times New Roman"/>
          <w:sz w:val="24"/>
          <w:szCs w:val="24"/>
        </w:rPr>
        <w:t>Rodriguez and Arias (2014) state that fixed assets owned by companies allow companies to cut taxes as a result of depreciation of fixed assets each year. This shows that companies with high levels of fixed assets have lower tax cost compared to companies that have low fixed assets.</w:t>
      </w:r>
    </w:p>
    <w:p w:rsidR="00B24267" w:rsidRPr="006F5E8B" w:rsidRDefault="00212620" w:rsidP="00F36FB2">
      <w:pPr>
        <w:spacing w:after="0" w:line="240" w:lineRule="auto"/>
        <w:ind w:firstLine="720"/>
        <w:jc w:val="both"/>
        <w:rPr>
          <w:rFonts w:ascii="Times New Roman" w:hAnsi="Times New Roman"/>
          <w:sz w:val="24"/>
          <w:szCs w:val="24"/>
        </w:rPr>
      </w:pPr>
      <w:r w:rsidRPr="006F5E8B">
        <w:rPr>
          <w:rFonts w:ascii="Times New Roman" w:hAnsi="Times New Roman"/>
          <w:sz w:val="24"/>
          <w:szCs w:val="24"/>
        </w:rPr>
        <w:t>This is in line with Purwanti's research (2017) which shows that capital intensity significantly has effect to tax avoidance. The impact of capital intensity on tax avoidance is because the depreciation cost of  assets is higher, resulting in a higher cost on the company. Because of this, the profits obtained are getting smaller, so that it has an impact on small taxable income. Then, that can be indicated the company to do tax avoidance. From the description above, the hypothesis can be formulated as follows:</w:t>
      </w:r>
    </w:p>
    <w:p w:rsidR="00B24267" w:rsidRPr="006F5E8B" w:rsidRDefault="00212620" w:rsidP="00F36FB2">
      <w:pPr>
        <w:spacing w:after="0" w:line="240" w:lineRule="auto"/>
        <w:rPr>
          <w:rFonts w:ascii="Times New Roman" w:hAnsi="Times New Roman"/>
          <w:sz w:val="24"/>
          <w:szCs w:val="24"/>
        </w:rPr>
      </w:pPr>
      <w:r w:rsidRPr="006F5E8B">
        <w:rPr>
          <w:rFonts w:ascii="Times New Roman" w:hAnsi="Times New Roman"/>
          <w:sz w:val="24"/>
          <w:szCs w:val="24"/>
        </w:rPr>
        <w:t>H</w:t>
      </w:r>
      <w:r w:rsidRPr="006F5E8B">
        <w:rPr>
          <w:rFonts w:ascii="Times New Roman" w:hAnsi="Times New Roman"/>
          <w:sz w:val="24"/>
          <w:szCs w:val="24"/>
          <w:vertAlign w:val="subscript"/>
        </w:rPr>
        <w:t>5</w:t>
      </w:r>
      <w:r w:rsidRPr="006F5E8B">
        <w:rPr>
          <w:rFonts w:ascii="Times New Roman" w:hAnsi="Times New Roman"/>
          <w:sz w:val="24"/>
          <w:szCs w:val="24"/>
        </w:rPr>
        <w:t>:  Capital Intensity has Effect to Tax Avoidance</w:t>
      </w:r>
    </w:p>
    <w:p w:rsidR="00B24267" w:rsidRPr="006F5E8B" w:rsidRDefault="00B24267" w:rsidP="00F36FB2">
      <w:pPr>
        <w:spacing w:after="0" w:line="240" w:lineRule="auto"/>
        <w:rPr>
          <w:rFonts w:ascii="Times New Roman" w:hAnsi="Times New Roman"/>
          <w:sz w:val="24"/>
          <w:szCs w:val="24"/>
        </w:rPr>
      </w:pPr>
    </w:p>
    <w:p w:rsidR="00B24267" w:rsidRPr="006F5E8B" w:rsidRDefault="00212620" w:rsidP="00F36FB2">
      <w:pPr>
        <w:tabs>
          <w:tab w:val="left" w:pos="851"/>
        </w:tabs>
        <w:spacing w:after="0" w:line="240" w:lineRule="auto"/>
        <w:rPr>
          <w:rFonts w:ascii="Times New Roman" w:hAnsi="Times New Roman"/>
          <w:b/>
          <w:sz w:val="24"/>
          <w:szCs w:val="24"/>
        </w:rPr>
      </w:pPr>
      <w:r w:rsidRPr="006F5E8B">
        <w:rPr>
          <w:rFonts w:ascii="Times New Roman" w:hAnsi="Times New Roman"/>
          <w:b/>
          <w:sz w:val="24"/>
          <w:szCs w:val="24"/>
        </w:rPr>
        <w:t>2.6. Research Model</w:t>
      </w:r>
    </w:p>
    <w:p w:rsidR="00B24267" w:rsidRPr="006F5E8B" w:rsidRDefault="00B24267" w:rsidP="00F36FB2">
      <w:pPr>
        <w:tabs>
          <w:tab w:val="left" w:pos="851"/>
        </w:tabs>
        <w:spacing w:after="0" w:line="240" w:lineRule="auto"/>
        <w:rPr>
          <w:rFonts w:ascii="Times New Roman" w:hAnsi="Times New Roman"/>
          <w:b/>
          <w:sz w:val="24"/>
          <w:szCs w:val="24"/>
        </w:rPr>
      </w:pPr>
    </w:p>
    <w:tbl>
      <w:tblPr>
        <w:tblW w:w="0" w:type="auto"/>
        <w:tblInd w:w="108" w:type="dxa"/>
        <w:tblLook w:val="04A0" w:firstRow="1" w:lastRow="0" w:firstColumn="1" w:lastColumn="0" w:noHBand="0" w:noVBand="1"/>
      </w:tblPr>
      <w:tblGrid>
        <w:gridCol w:w="4111"/>
        <w:gridCol w:w="3827"/>
      </w:tblGrid>
      <w:tr w:rsidR="00B24267" w:rsidRPr="006F5E8B">
        <w:tc>
          <w:tcPr>
            <w:tcW w:w="4111" w:type="dxa"/>
            <w:shd w:val="clear" w:color="auto" w:fill="auto"/>
          </w:tcPr>
          <w:p w:rsidR="00B24267" w:rsidRPr="006F5E8B" w:rsidRDefault="00212620" w:rsidP="00F36FB2">
            <w:pPr>
              <w:spacing w:after="0" w:line="240" w:lineRule="auto"/>
              <w:ind w:firstLine="601"/>
              <w:rPr>
                <w:rFonts w:ascii="Times New Roman" w:hAnsi="Times New Roman"/>
                <w:b/>
                <w:sz w:val="24"/>
                <w:szCs w:val="24"/>
              </w:rPr>
            </w:pPr>
            <w:r w:rsidRPr="006F5E8B">
              <w:rPr>
                <w:rFonts w:ascii="Times New Roman" w:hAnsi="Times New Roman"/>
                <w:b/>
                <w:sz w:val="24"/>
                <w:szCs w:val="24"/>
              </w:rPr>
              <w:t>Independent Variable</w:t>
            </w:r>
          </w:p>
        </w:tc>
        <w:tc>
          <w:tcPr>
            <w:tcW w:w="3827" w:type="dxa"/>
            <w:shd w:val="clear" w:color="auto" w:fill="auto"/>
          </w:tcPr>
          <w:p w:rsidR="00B24267" w:rsidRPr="006F5E8B" w:rsidRDefault="00212620" w:rsidP="00F36FB2">
            <w:pPr>
              <w:spacing w:after="0" w:line="240" w:lineRule="auto"/>
              <w:ind w:firstLine="34"/>
              <w:jc w:val="center"/>
              <w:rPr>
                <w:rFonts w:ascii="Times New Roman" w:hAnsi="Times New Roman"/>
                <w:b/>
                <w:sz w:val="24"/>
                <w:szCs w:val="24"/>
              </w:rPr>
            </w:pPr>
            <w:r w:rsidRPr="006F5E8B">
              <w:rPr>
                <w:rFonts w:ascii="Times New Roman" w:hAnsi="Times New Roman"/>
                <w:b/>
                <w:sz w:val="24"/>
                <w:szCs w:val="24"/>
              </w:rPr>
              <w:t>Dependent Variable</w:t>
            </w:r>
          </w:p>
        </w:tc>
      </w:tr>
    </w:tbl>
    <w:p w:rsidR="00B24267" w:rsidRPr="006F5E8B" w:rsidRDefault="00212620" w:rsidP="00F36FB2">
      <w:pPr>
        <w:spacing w:after="0" w:line="240" w:lineRule="auto"/>
        <w:ind w:left="567"/>
        <w:rPr>
          <w:rFonts w:ascii="Times New Roman" w:hAnsi="Times New Roman"/>
          <w:sz w:val="24"/>
          <w:szCs w:val="24"/>
        </w:rPr>
      </w:pPr>
      <w:r w:rsidRPr="006F5E8B">
        <w:rPr>
          <w:rFonts w:ascii="Times New Roman" w:hAnsi="Times New Roman"/>
          <w:noProof/>
          <w:sz w:val="24"/>
          <w:szCs w:val="24"/>
          <w:lang w:eastAsia="id-ID"/>
        </w:rPr>
        <mc:AlternateContent>
          <mc:Choice Requires="wpg">
            <w:drawing>
              <wp:inline distT="0" distB="0" distL="0" distR="0" wp14:anchorId="473211E7" wp14:editId="66E59BEA">
                <wp:extent cx="3976370" cy="1906270"/>
                <wp:effectExtent l="0" t="0" r="24130" b="17780"/>
                <wp:docPr id="27" name="Group 27"/>
                <wp:cNvGraphicFramePr/>
                <a:graphic xmlns:a="http://schemas.openxmlformats.org/drawingml/2006/main">
                  <a:graphicData uri="http://schemas.microsoft.com/office/word/2010/wordprocessingGroup">
                    <wpg:wgp>
                      <wpg:cNvGrpSpPr/>
                      <wpg:grpSpPr>
                        <a:xfrm>
                          <a:off x="0" y="0"/>
                          <a:ext cx="3976777" cy="1906434"/>
                          <a:chOff x="-6985" y="0"/>
                          <a:chExt cx="4639310" cy="2346859"/>
                        </a:xfrm>
                      </wpg:grpSpPr>
                      <wpg:grpSp>
                        <wpg:cNvPr id="28" name="Group 2"/>
                        <wpg:cNvGrpSpPr/>
                        <wpg:grpSpPr>
                          <a:xfrm>
                            <a:off x="0" y="0"/>
                            <a:ext cx="4632325" cy="1845310"/>
                            <a:chOff x="2262" y="5283"/>
                            <a:chExt cx="7295" cy="2906"/>
                          </a:xfrm>
                        </wpg:grpSpPr>
                        <wps:wsp>
                          <wps:cNvPr id="29" name="AutoShape 3"/>
                          <wps:cNvCnPr>
                            <a:cxnSpLocks noChangeShapeType="1"/>
                          </wps:cNvCnPr>
                          <wps:spPr bwMode="auto">
                            <a:xfrm>
                              <a:off x="5407" y="6442"/>
                              <a:ext cx="2063" cy="700"/>
                            </a:xfrm>
                            <a:prstGeom prst="straightConnector1">
                              <a:avLst/>
                            </a:prstGeom>
                            <a:noFill/>
                            <a:ln w="9525">
                              <a:solidFill>
                                <a:srgbClr val="000000"/>
                              </a:solidFill>
                              <a:round/>
                              <a:tailEnd type="triangle" w="med" len="med"/>
                            </a:ln>
                          </wps:spPr>
                          <wps:bodyPr/>
                        </wps:wsp>
                        <wpg:grpSp>
                          <wpg:cNvPr id="30" name="Group 4"/>
                          <wpg:cNvGrpSpPr/>
                          <wpg:grpSpPr>
                            <a:xfrm>
                              <a:off x="2262" y="5283"/>
                              <a:ext cx="7295" cy="2906"/>
                              <a:chOff x="2262" y="5317"/>
                              <a:chExt cx="7295" cy="2906"/>
                            </a:xfrm>
                          </wpg:grpSpPr>
                          <wps:wsp>
                            <wps:cNvPr id="31" name="Text Box 2"/>
                            <wps:cNvSpPr txBox="1">
                              <a:spLocks noChangeArrowheads="1"/>
                            </wps:cNvSpPr>
                            <wps:spPr bwMode="auto">
                              <a:xfrm>
                                <a:off x="7470" y="6677"/>
                                <a:ext cx="2087" cy="997"/>
                              </a:xfrm>
                              <a:prstGeom prst="rect">
                                <a:avLst/>
                              </a:prstGeom>
                              <a:solidFill>
                                <a:srgbClr val="FFFFFF"/>
                              </a:solidFill>
                              <a:ln w="9525">
                                <a:solidFill>
                                  <a:srgbClr val="000000"/>
                                </a:solidFill>
                                <a:miter lim="800000"/>
                              </a:ln>
                            </wps:spPr>
                            <wps:txbx>
                              <w:txbxContent>
                                <w:p w:rsidR="00B24267" w:rsidRDefault="00212620">
                                  <w:pPr>
                                    <w:spacing w:after="0"/>
                                    <w:jc w:val="center"/>
                                    <w:rPr>
                                      <w:rFonts w:ascii="Times New Roman" w:hAnsi="Times New Roman"/>
                                      <w:sz w:val="20"/>
                                      <w:szCs w:val="20"/>
                                    </w:rPr>
                                  </w:pPr>
                                  <w:r>
                                    <w:rPr>
                                      <w:rFonts w:ascii="Times New Roman" w:hAnsi="Times New Roman"/>
                                      <w:sz w:val="20"/>
                                      <w:szCs w:val="20"/>
                                    </w:rPr>
                                    <w:t xml:space="preserve">Tax Avoidance </w:t>
                                  </w:r>
                                </w:p>
                                <w:p w:rsidR="00B24267" w:rsidRDefault="00212620">
                                  <w:pPr>
                                    <w:spacing w:after="0"/>
                                    <w:jc w:val="center"/>
                                    <w:rPr>
                                      <w:rFonts w:ascii="Times New Roman" w:hAnsi="Times New Roman"/>
                                      <w:sz w:val="20"/>
                                      <w:szCs w:val="20"/>
                                    </w:rPr>
                                  </w:pPr>
                                  <w:r>
                                    <w:rPr>
                                      <w:rFonts w:ascii="Times New Roman" w:hAnsi="Times New Roman"/>
                                      <w:sz w:val="20"/>
                                      <w:szCs w:val="20"/>
                                    </w:rPr>
                                    <w:t>(Y)</w:t>
                                  </w:r>
                                </w:p>
                              </w:txbxContent>
                            </wps:txbx>
                            <wps:bodyPr rot="0" vert="horz" wrap="square" lIns="91440" tIns="45720" rIns="91440" bIns="45720" anchor="ctr" anchorCtr="0" upright="1">
                              <a:noAutofit/>
                            </wps:bodyPr>
                          </wps:wsp>
                          <wpg:grpSp>
                            <wpg:cNvPr id="32" name="Group 6"/>
                            <wpg:cNvGrpSpPr/>
                            <wpg:grpSpPr>
                              <a:xfrm>
                                <a:off x="2262" y="5317"/>
                                <a:ext cx="5208" cy="2906"/>
                                <a:chOff x="2262" y="5317"/>
                                <a:chExt cx="5208" cy="2906"/>
                              </a:xfrm>
                            </wpg:grpSpPr>
                            <wps:wsp>
                              <wps:cNvPr id="33" name="Text Box 7"/>
                              <wps:cNvSpPr txBox="1">
                                <a:spLocks noChangeArrowheads="1"/>
                              </wps:cNvSpPr>
                              <wps:spPr bwMode="auto">
                                <a:xfrm>
                                  <a:off x="2270" y="6188"/>
                                  <a:ext cx="3137" cy="576"/>
                                </a:xfrm>
                                <a:prstGeom prst="rect">
                                  <a:avLst/>
                                </a:prstGeom>
                                <a:solidFill>
                                  <a:srgbClr val="FFFFFF"/>
                                </a:solidFill>
                                <a:ln w="9525">
                                  <a:solidFill>
                                    <a:srgbClr val="000000"/>
                                  </a:solidFill>
                                  <a:miter lim="800000"/>
                                </a:ln>
                              </wps:spPr>
                              <wps:txbx>
                                <w:txbxContent>
                                  <w:p w:rsidR="00B24267" w:rsidRDefault="00212620">
                                    <w:pPr>
                                      <w:spacing w:after="0"/>
                                      <w:contextualSpacing/>
                                      <w:jc w:val="center"/>
                                      <w:rPr>
                                        <w:rFonts w:ascii="Times New Roman" w:hAnsi="Times New Roman"/>
                                        <w:sz w:val="20"/>
                                        <w:szCs w:val="20"/>
                                      </w:rPr>
                                    </w:pPr>
                                    <w:r>
                                      <w:rPr>
                                        <w:rFonts w:ascii="Times New Roman" w:hAnsi="Times New Roman"/>
                                        <w:sz w:val="20"/>
                                        <w:szCs w:val="20"/>
                                      </w:rPr>
                                      <w:t>Profitability (X2)</w:t>
                                    </w:r>
                                  </w:p>
                                </w:txbxContent>
                              </wps:txbx>
                              <wps:bodyPr rot="0" vert="horz" wrap="square" lIns="91440" tIns="45720" rIns="91440" bIns="45720" anchor="ctr" anchorCtr="0" upright="1">
                                <a:noAutofit/>
                              </wps:bodyPr>
                            </wps:wsp>
                            <wps:wsp>
                              <wps:cNvPr id="34" name="Text Box 2"/>
                              <wps:cNvSpPr txBox="1">
                                <a:spLocks noChangeArrowheads="1"/>
                              </wps:cNvSpPr>
                              <wps:spPr bwMode="auto">
                                <a:xfrm>
                                  <a:off x="2268" y="6877"/>
                                  <a:ext cx="3139" cy="609"/>
                                </a:xfrm>
                                <a:prstGeom prst="rect">
                                  <a:avLst/>
                                </a:prstGeom>
                                <a:solidFill>
                                  <a:srgbClr val="FFFFFF"/>
                                </a:solidFill>
                                <a:ln w="9525">
                                  <a:solidFill>
                                    <a:srgbClr val="000000"/>
                                  </a:solidFill>
                                  <a:miter lim="800000"/>
                                </a:ln>
                              </wps:spPr>
                              <wps:txbx>
                                <w:txbxContent>
                                  <w:p w:rsidR="00B24267" w:rsidRDefault="00212620">
                                    <w:pPr>
                                      <w:spacing w:after="0"/>
                                      <w:jc w:val="center"/>
                                      <w:rPr>
                                        <w:rFonts w:ascii="Times New Roman" w:hAnsi="Times New Roman"/>
                                        <w:sz w:val="20"/>
                                        <w:szCs w:val="20"/>
                                      </w:rPr>
                                    </w:pPr>
                                    <w:r>
                                      <w:rPr>
                                        <w:rFonts w:ascii="Times New Roman" w:hAnsi="Times New Roman"/>
                                        <w:sz w:val="20"/>
                                        <w:szCs w:val="20"/>
                                      </w:rPr>
                                      <w:t>Ind. Commissioner (X3)</w:t>
                                    </w:r>
                                  </w:p>
                                </w:txbxContent>
                              </wps:txbx>
                              <wps:bodyPr rot="0" vert="horz" wrap="square" lIns="91440" tIns="45720" rIns="91440" bIns="45720" anchor="ctr" anchorCtr="0" upright="1">
                                <a:noAutofit/>
                              </wps:bodyPr>
                            </wps:wsp>
                            <wps:wsp>
                              <wps:cNvPr id="35" name="Text Box 2"/>
                              <wps:cNvSpPr txBox="1">
                                <a:spLocks noChangeArrowheads="1"/>
                              </wps:cNvSpPr>
                              <wps:spPr bwMode="auto">
                                <a:xfrm>
                                  <a:off x="2262" y="7609"/>
                                  <a:ext cx="3149" cy="614"/>
                                </a:xfrm>
                                <a:prstGeom prst="rect">
                                  <a:avLst/>
                                </a:prstGeom>
                                <a:solidFill>
                                  <a:srgbClr val="FFFFFF"/>
                                </a:solidFill>
                                <a:ln w="9525">
                                  <a:solidFill>
                                    <a:srgbClr val="000000"/>
                                  </a:solidFill>
                                  <a:miter lim="800000"/>
                                </a:ln>
                              </wps:spPr>
                              <wps:txbx>
                                <w:txbxContent>
                                  <w:p w:rsidR="00B24267" w:rsidRDefault="00212620">
                                    <w:pPr>
                                      <w:spacing w:after="0"/>
                                      <w:jc w:val="center"/>
                                      <w:rPr>
                                        <w:rFonts w:ascii="Times New Roman" w:hAnsi="Times New Roman"/>
                                        <w:sz w:val="20"/>
                                        <w:szCs w:val="20"/>
                                      </w:rPr>
                                    </w:pPr>
                                    <w:r>
                                      <w:rPr>
                                        <w:rFonts w:ascii="Times New Roman" w:hAnsi="Times New Roman"/>
                                        <w:sz w:val="20"/>
                                        <w:szCs w:val="20"/>
                                      </w:rPr>
                                      <w:t>Sales Growth (X4)</w:t>
                                    </w:r>
                                  </w:p>
                                </w:txbxContent>
                              </wps:txbx>
                              <wps:bodyPr rot="0" vert="horz" wrap="square" lIns="91440" tIns="45720" rIns="91440" bIns="45720" anchor="ctr" anchorCtr="0" upright="1">
                                <a:noAutofit/>
                              </wps:bodyPr>
                            </wps:wsp>
                            <wps:wsp>
                              <wps:cNvPr id="36" name="AutoShape 10"/>
                              <wps:cNvCnPr>
                                <a:cxnSpLocks noChangeShapeType="1"/>
                              </wps:cNvCnPr>
                              <wps:spPr bwMode="auto">
                                <a:xfrm flipV="1">
                                  <a:off x="5407" y="7176"/>
                                  <a:ext cx="2063" cy="6"/>
                                </a:xfrm>
                                <a:prstGeom prst="straightConnector1">
                                  <a:avLst/>
                                </a:prstGeom>
                                <a:noFill/>
                                <a:ln w="9525">
                                  <a:solidFill>
                                    <a:srgbClr val="000000"/>
                                  </a:solidFill>
                                  <a:round/>
                                  <a:tailEnd type="triangle" w="med" len="med"/>
                                </a:ln>
                              </wps:spPr>
                              <wps:bodyPr/>
                            </wps:wsp>
                            <wps:wsp>
                              <wps:cNvPr id="37" name="AutoShape 11"/>
                              <wps:cNvCnPr>
                                <a:cxnSpLocks noChangeShapeType="1"/>
                              </wps:cNvCnPr>
                              <wps:spPr bwMode="auto">
                                <a:xfrm flipV="1">
                                  <a:off x="5411" y="7176"/>
                                  <a:ext cx="2059" cy="741"/>
                                </a:xfrm>
                                <a:prstGeom prst="straightConnector1">
                                  <a:avLst/>
                                </a:prstGeom>
                                <a:noFill/>
                                <a:ln w="9525">
                                  <a:solidFill>
                                    <a:srgbClr val="000000"/>
                                  </a:solidFill>
                                  <a:round/>
                                  <a:tailEnd type="triangle" w="med" len="med"/>
                                </a:ln>
                              </wps:spPr>
                              <wps:bodyPr/>
                            </wps:wsp>
                            <wpg:grpSp>
                              <wpg:cNvPr id="38" name="Group 12"/>
                              <wpg:cNvGrpSpPr/>
                              <wpg:grpSpPr>
                                <a:xfrm>
                                  <a:off x="2270" y="5317"/>
                                  <a:ext cx="5200" cy="1858"/>
                                  <a:chOff x="2270" y="5317"/>
                                  <a:chExt cx="5200" cy="1858"/>
                                </a:xfrm>
                              </wpg:grpSpPr>
                              <wps:wsp>
                                <wps:cNvPr id="39" name="AutoShape 13"/>
                                <wps:cNvCnPr>
                                  <a:cxnSpLocks noChangeShapeType="1"/>
                                </wps:cNvCnPr>
                                <wps:spPr bwMode="auto">
                                  <a:xfrm>
                                    <a:off x="5400" y="5708"/>
                                    <a:ext cx="2070" cy="1467"/>
                                  </a:xfrm>
                                  <a:prstGeom prst="straightConnector1">
                                    <a:avLst/>
                                  </a:prstGeom>
                                  <a:noFill/>
                                  <a:ln w="9525">
                                    <a:solidFill>
                                      <a:srgbClr val="000000"/>
                                    </a:solidFill>
                                    <a:round/>
                                    <a:tailEnd type="triangle" w="med" len="med"/>
                                  </a:ln>
                                </wps:spPr>
                                <wps:bodyPr/>
                              </wps:wsp>
                              <wps:wsp>
                                <wps:cNvPr id="40" name="Rectangle 14"/>
                                <wps:cNvSpPr>
                                  <a:spLocks noChangeArrowheads="1"/>
                                </wps:cNvSpPr>
                                <wps:spPr bwMode="auto">
                                  <a:xfrm>
                                    <a:off x="2270" y="5317"/>
                                    <a:ext cx="3137" cy="769"/>
                                  </a:xfrm>
                                  <a:prstGeom prst="rect">
                                    <a:avLst/>
                                  </a:prstGeom>
                                  <a:solidFill>
                                    <a:srgbClr val="FFFFFF"/>
                                  </a:solidFill>
                                  <a:ln w="9525">
                                    <a:solidFill>
                                      <a:srgbClr val="000000"/>
                                    </a:solidFill>
                                    <a:miter lim="800000"/>
                                  </a:ln>
                                </wps:spPr>
                                <wps:txbx>
                                  <w:txbxContent>
                                    <w:p w:rsidR="00B24267" w:rsidRDefault="00212620">
                                      <w:pPr>
                                        <w:spacing w:after="0"/>
                                        <w:jc w:val="center"/>
                                        <w:rPr>
                                          <w:rFonts w:ascii="Times New Roman" w:hAnsi="Times New Roman"/>
                                          <w:sz w:val="20"/>
                                          <w:szCs w:val="20"/>
                                        </w:rPr>
                                      </w:pPr>
                                      <w:r>
                                        <w:rPr>
                                          <w:rFonts w:ascii="Times New Roman" w:hAnsi="Times New Roman"/>
                                          <w:sz w:val="20"/>
                                          <w:szCs w:val="20"/>
                                        </w:rPr>
                                        <w:t xml:space="preserve">Corporate Social </w:t>
                                      </w:r>
                                    </w:p>
                                    <w:p w:rsidR="00B24267" w:rsidRDefault="00212620">
                                      <w:pPr>
                                        <w:spacing w:after="0"/>
                                        <w:jc w:val="center"/>
                                        <w:rPr>
                                          <w:rFonts w:ascii="Times New Roman" w:hAnsi="Times New Roman"/>
                                          <w:sz w:val="20"/>
                                          <w:szCs w:val="20"/>
                                        </w:rPr>
                                      </w:pPr>
                                      <w:r>
                                        <w:rPr>
                                          <w:rFonts w:ascii="Times New Roman" w:hAnsi="Times New Roman"/>
                                          <w:sz w:val="20"/>
                                          <w:szCs w:val="20"/>
                                        </w:rPr>
                                        <w:t>Responsibility (CSR)  (X1)</w:t>
                                      </w:r>
                                    </w:p>
                                  </w:txbxContent>
                                </wps:txbx>
                                <wps:bodyPr rot="0" vert="horz" wrap="square" lIns="91440" tIns="45720" rIns="91440" bIns="45720" anchor="t" anchorCtr="0" upright="1">
                                  <a:noAutofit/>
                                </wps:bodyPr>
                              </wps:wsp>
                            </wpg:grpSp>
                          </wpg:grpSp>
                        </wpg:grpSp>
                      </wpg:grpSp>
                      <wps:wsp>
                        <wps:cNvPr id="41" name="Text Box 2"/>
                        <wps:cNvSpPr txBox="1">
                          <a:spLocks noChangeArrowheads="1"/>
                        </wps:cNvSpPr>
                        <wps:spPr bwMode="auto">
                          <a:xfrm>
                            <a:off x="-6985" y="1936250"/>
                            <a:ext cx="1999615" cy="410609"/>
                          </a:xfrm>
                          <a:prstGeom prst="rect">
                            <a:avLst/>
                          </a:prstGeom>
                          <a:solidFill>
                            <a:srgbClr val="FFFFFF"/>
                          </a:solidFill>
                          <a:ln w="9525">
                            <a:solidFill>
                              <a:srgbClr val="000000"/>
                            </a:solidFill>
                            <a:miter lim="800000"/>
                          </a:ln>
                        </wps:spPr>
                        <wps:txbx>
                          <w:txbxContent>
                            <w:p w:rsidR="00B24267" w:rsidRDefault="00212620">
                              <w:pPr>
                                <w:spacing w:after="0"/>
                                <w:jc w:val="center"/>
                                <w:rPr>
                                  <w:rFonts w:ascii="Times New Roman" w:hAnsi="Times New Roman"/>
                                  <w:sz w:val="20"/>
                                  <w:szCs w:val="20"/>
                                </w:rPr>
                              </w:pPr>
                              <w:r>
                                <w:rPr>
                                  <w:rFonts w:ascii="Times New Roman" w:hAnsi="Times New Roman"/>
                                  <w:sz w:val="20"/>
                                  <w:szCs w:val="20"/>
                                </w:rPr>
                                <w:t>Capital Intensity (X5)</w:t>
                              </w:r>
                            </w:p>
                          </w:txbxContent>
                        </wps:txbx>
                        <wps:bodyPr rot="0" vert="horz" wrap="square" lIns="91440" tIns="45720" rIns="91440" bIns="45720" anchor="ctr" anchorCtr="0" upright="1">
                          <a:noAutofit/>
                        </wps:bodyPr>
                      </wps:wsp>
                      <wps:wsp>
                        <wps:cNvPr id="42" name="AutoShape 11"/>
                        <wps:cNvCnPr>
                          <a:cxnSpLocks noChangeShapeType="1"/>
                        </wps:cNvCnPr>
                        <wps:spPr bwMode="auto">
                          <a:xfrm flipV="1">
                            <a:off x="1992630" y="1180148"/>
                            <a:ext cx="1314450" cy="961406"/>
                          </a:xfrm>
                          <a:prstGeom prst="straightConnector1">
                            <a:avLst/>
                          </a:prstGeom>
                          <a:noFill/>
                          <a:ln w="9525">
                            <a:solidFill>
                              <a:srgbClr val="000000"/>
                            </a:solidFill>
                            <a:round/>
                            <a:tailEnd type="triangle" w="med" len="med"/>
                          </a:ln>
                        </wps:spPr>
                        <wps:bodyPr/>
                      </wps:wsp>
                    </wpg:wgp>
                  </a:graphicData>
                </a:graphic>
              </wp:inline>
            </w:drawing>
          </mc:Choice>
          <mc:Fallback xmlns:w15="http://schemas.microsoft.com/office/word/2012/wordml" xmlns:wpsCustomData="http://www.wps.cn/officeDocument/2013/wpsCustomData">
            <w:pict>
              <v:group id="_x0000_s1026" o:spid="_x0000_s1026" o:spt="203" style="height:150.1pt;width:313.1pt;" coordorigin="-6985,0" coordsize="4639310,2346859" o:gfxdata="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">
                <o:lock v:ext="edit" aspectratio="f"/>
                <v:group id="Group 2" o:spid="_x0000_s1026" o:spt="203" style="position:absolute;left:0;top:0;height:1845310;width:4632325;" coordorigin="2262,5283" coordsize="7295,2906" o:gfxdata="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">
                  <o:lock v:ext="edit" aspectratio="f"/>
                  <v:shape id="AutoShape 3" o:spid="_x0000_s1026" o:spt="32" type="#_x0000_t32" style="position:absolute;left:5407;top:6442;height:700;width:2063;" filled="f" stroked="t" coordsize="21600,21600" o:gfxdata="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QNqK2r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shape>
                  <v:group id="Group 4" o:spid="_x0000_s1026" o:spt="203" style="position:absolute;left:2262;top:5283;height:2906;width:7295;" coordorigin="2262,5317" coordsize="7295,2906" o:gfxdata="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">
                    <o:lock v:ext="edit" aspectratio="f"/>
                    <v:shape id="Text Box 2" o:spid="_x0000_s1026" o:spt="202" type="#_x0000_t202" style="position:absolute;left:7470;top:6677;height:997;width:2087;v-text-anchor:middle;" fillcolor="#FFFFFF" filled="t" stroked="t" coordsize="21600,21600" o:gfxdata="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imt2HugAAANsA&#10;AAAPAAAAAAAAAAEAIAAAACIAAABkcnMvZG93bnJldi54bWxQSwECFAAUAAAACACHTuJAMy8FnjsA&#10;AAA5AAAAEAAAAAAAAAABACAAAAAJAQAAZHJzL3NoYXBleG1sLnhtbFBLBQYAAAAABgAGAFsBAACz&#10;AwAAAAA=&#10;">
                      <v:fill on="t" focussize="0,0"/>
                      <v:stroke color="#000000" miterlimit="8" joinstyle="miter"/>
                      <v:imagedata o:title=""/>
                      <o:lock v:ext="edit" aspectratio="f"/>
                      <v:textbox>
                        <w:txbxContent>
                          <w:p>
                            <w:pPr>
                              <w:spacing w:after="0"/>
                              <w:jc w:val="center"/>
                              <w:rPr>
                                <w:rFonts w:ascii="Times New Roman" w:hAnsi="Times New Roman"/>
                                <w:sz w:val="20"/>
                                <w:szCs w:val="20"/>
                              </w:rPr>
                            </w:pPr>
                            <w:r>
                              <w:rPr>
                                <w:rFonts w:ascii="Times New Roman" w:hAnsi="Times New Roman"/>
                                <w:sz w:val="20"/>
                                <w:szCs w:val="20"/>
                              </w:rPr>
                              <w:t xml:space="preserve">Tax Avoidance </w:t>
                            </w:r>
                          </w:p>
                          <w:p>
                            <w:pPr>
                              <w:spacing w:after="0"/>
                              <w:jc w:val="center"/>
                              <w:rPr>
                                <w:rFonts w:ascii="Times New Roman" w:hAnsi="Times New Roman"/>
                                <w:sz w:val="20"/>
                                <w:szCs w:val="20"/>
                              </w:rPr>
                            </w:pPr>
                            <w:r>
                              <w:rPr>
                                <w:rFonts w:ascii="Times New Roman" w:hAnsi="Times New Roman"/>
                                <w:sz w:val="20"/>
                                <w:szCs w:val="20"/>
                              </w:rPr>
                              <w:t>(Y)</w:t>
                            </w:r>
                          </w:p>
                        </w:txbxContent>
                      </v:textbox>
                    </v:shape>
                    <v:group id="Group 6" o:spid="_x0000_s1026" o:spt="203" style="position:absolute;left:2262;top:5317;height:2906;width:5208;" coordorigin="2262,5317" coordsize="5208,2906" o:gfxdata="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JiX2mb0AAADbAAAADwAAAAAAAAABACAAAAAiAAAAZHJzL2Rvd25yZXYueG1s&#10;UEsBAhQAFAAAAAgAh07iQDMvBZ47AAAAOQAAABUAAAAAAAAAAQAgAAAADAEAAGRycy9ncm91cHNo&#10;YXBleG1sLnhtbFBLBQYAAAAABgAGAGABAADJAwAAAAA=&#10;">
                      <o:lock v:ext="edit" aspectratio="f"/>
                      <v:shape id="Text Box 7" o:spid="_x0000_s1026" o:spt="202" type="#_x0000_t202" style="position:absolute;left:2270;top:6188;height:576;width:3137;v-text-anchor:middle;" fillcolor="#FFFFFF" filled="t" stroked="t" coordsize="21600,21600" o:gfxdata="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9BOZrugAAANsA&#10;AAAPAAAAAAAAAAEAIAAAACIAAABkcnMvZG93bnJldi54bWxQSwECFAAUAAAACACHTuJAMy8FnjsA&#10;AAA5AAAAEAAAAAAAAAABACAAAAAJAQAAZHJzL3NoYXBleG1sLnhtbFBLBQYAAAAABgAGAFsBAACz&#10;AwAAAAA=&#10;">
                        <v:fill on="t" focussize="0,0"/>
                        <v:stroke color="#000000" miterlimit="8" joinstyle="miter"/>
                        <v:imagedata o:title=""/>
                        <o:lock v:ext="edit" aspectratio="f"/>
                        <v:textbox>
                          <w:txbxContent>
                            <w:p>
                              <w:pPr>
                                <w:spacing w:after="0"/>
                                <w:contextualSpacing/>
                                <w:jc w:val="center"/>
                                <w:rPr>
                                  <w:rFonts w:ascii="Times New Roman" w:hAnsi="Times New Roman"/>
                                  <w:sz w:val="20"/>
                                  <w:szCs w:val="20"/>
                                </w:rPr>
                              </w:pPr>
                              <w:r>
                                <w:rPr>
                                  <w:rFonts w:ascii="Times New Roman" w:hAnsi="Times New Roman"/>
                                  <w:sz w:val="20"/>
                                  <w:szCs w:val="20"/>
                                </w:rPr>
                                <w:t>Profitability (X2)</w:t>
                              </w:r>
                            </w:p>
                          </w:txbxContent>
                        </v:textbox>
                      </v:shape>
                      <v:shape id="Text Box 2" o:spid="_x0000_s1026" o:spt="202" type="#_x0000_t202" style="position:absolute;left:2268;top:6877;height:609;width:3139;v-text-anchor:middle;" fillcolor="#FFFFFF" filled="t" stroked="t" coordsize="21600,21600" o:gfxdata="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Ltfh+8AAAA&#10;2wAAAA8AAAAAAAAAAQAgAAAAIgAAAGRycy9kb3ducmV2LnhtbFBLAQIUABQAAAAIAIdO4kAzLwWe&#10;OwAAADkAAAAQAAAAAAAAAAEAIAAAAAsBAABkcnMvc2hhcGV4bWwueG1sUEsFBgAAAAAGAAYAWwEA&#10;ALUDAAAAAA==&#10;">
                        <v:fill on="t" focussize="0,0"/>
                        <v:stroke color="#000000" miterlimit="8" joinstyle="miter"/>
                        <v:imagedata o:title=""/>
                        <o:lock v:ext="edit" aspectratio="f"/>
                        <v:textbox>
                          <w:txbxContent>
                            <w:p>
                              <w:pPr>
                                <w:spacing w:after="0"/>
                                <w:jc w:val="center"/>
                                <w:rPr>
                                  <w:rFonts w:ascii="Times New Roman" w:hAnsi="Times New Roman"/>
                                  <w:sz w:val="20"/>
                                  <w:szCs w:val="20"/>
                                </w:rPr>
                              </w:pPr>
                              <w:r>
                                <w:rPr>
                                  <w:rFonts w:ascii="Times New Roman" w:hAnsi="Times New Roman"/>
                                  <w:sz w:val="20"/>
                                  <w:szCs w:val="20"/>
                                </w:rPr>
                                <w:t>Ind. Commissioner (X3)</w:t>
                              </w:r>
                            </w:p>
                          </w:txbxContent>
                        </v:textbox>
                      </v:shape>
                      <v:shape id="Text Box 2" o:spid="_x0000_s1026" o:spt="202" type="#_x0000_t202" style="position:absolute;left:2262;top:7609;height:614;width:3149;v-text-anchor:middle;" fillcolor="#FFFFFF" filled="t" stroked="t" coordsize="21600,21600" o:gfxdata="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2h24S8AAAA&#10;2wAAAA8AAAAAAAAAAQAgAAAAIgAAAGRycy9kb3ducmV2LnhtbFBLAQIUABQAAAAIAIdO4kAzLwWe&#10;OwAAADkAAAAQAAAAAAAAAAEAIAAAAAsBAABkcnMvc2hhcGV4bWwueG1sUEsFBgAAAAAGAAYAWwEA&#10;ALUDAAAAAA==&#10;">
                        <v:fill on="t" focussize="0,0"/>
                        <v:stroke color="#000000" miterlimit="8" joinstyle="miter"/>
                        <v:imagedata o:title=""/>
                        <o:lock v:ext="edit" aspectratio="f"/>
                        <v:textbox>
                          <w:txbxContent>
                            <w:p>
                              <w:pPr>
                                <w:spacing w:after="0"/>
                                <w:jc w:val="center"/>
                                <w:rPr>
                                  <w:rFonts w:ascii="Times New Roman" w:hAnsi="Times New Roman"/>
                                  <w:sz w:val="20"/>
                                  <w:szCs w:val="20"/>
                                </w:rPr>
                              </w:pPr>
                              <w:r>
                                <w:rPr>
                                  <w:rFonts w:ascii="Times New Roman" w:hAnsi="Times New Roman"/>
                                  <w:sz w:val="20"/>
                                  <w:szCs w:val="20"/>
                                </w:rPr>
                                <w:t>Sales Growth (X4)</w:t>
                              </w:r>
                            </w:p>
                          </w:txbxContent>
                        </v:textbox>
                      </v:shape>
                      <v:shape id="AutoShape 10" o:spid="_x0000_s1026" o:spt="32" type="#_x0000_t32" style="position:absolute;left:5407;top:7176;flip:y;height:6;width:2063;" filled="f" stroked="t" coordsize="21600,21600" o:gfxdata="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Dt3du/&#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shape>
                      <v:shape id="AutoShape 11" o:spid="_x0000_s1026" o:spt="32" type="#_x0000_t32" style="position:absolute;left:5411;top:7176;flip:y;height:741;width:2059;" filled="f" stroked="t" coordsize="21600,21600" o:gfxdata="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6F4QL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shape>
                      <v:group id="Group 12" o:spid="_x0000_s1026" o:spt="203" style="position:absolute;left:2270;top:5317;height:1858;width:5200;" coordorigin="2270,5317" coordsize="5200,1858" o:gfxdata="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">
                        <o:lock v:ext="edit" aspectratio="f"/>
                        <v:shape id="AutoShape 13" o:spid="_x0000_s1026" o:spt="32" type="#_x0000_t32" style="position:absolute;left:5400;top:5708;height:1467;width:2070;" filled="f" stroked="t" coordsize="21600,21600" o:gfxdata="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QMcB7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shape>
                        <v:rect id="Rectangle 14" o:spid="_x0000_s1026" o:spt="1" style="position:absolute;left:2270;top:5317;height:769;width:3137;" fillcolor="#FFFFFF" filled="t" stroked="t" coordsize="21600,21600" o:gfxdata="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WLzGMugAAANsA&#10;AAAPAAAAAAAAAAEAIAAAACIAAABkcnMvZG93bnJldi54bWxQSwECFAAUAAAACACHTuJAMy8FnjsA&#10;AAA5AAAAEAAAAAAAAAABACAAAAAJAQAAZHJzL3NoYXBleG1sLnhtbFBLBQYAAAAABgAGAFsBAACz&#10;AwAAAAA=&#10;">
                          <v:fill on="t" focussize="0,0"/>
                          <v:stroke color="#000000" miterlimit="8" joinstyle="miter"/>
                          <v:imagedata o:title=""/>
                          <o:lock v:ext="edit" aspectratio="f"/>
                          <v:textbox>
                            <w:txbxContent>
                              <w:p>
                                <w:pPr>
                                  <w:spacing w:after="0"/>
                                  <w:jc w:val="center"/>
                                  <w:rPr>
                                    <w:rFonts w:ascii="Times New Roman" w:hAnsi="Times New Roman"/>
                                    <w:sz w:val="20"/>
                                    <w:szCs w:val="20"/>
                                  </w:rPr>
                                </w:pPr>
                                <w:r>
                                  <w:rPr>
                                    <w:rFonts w:ascii="Times New Roman" w:hAnsi="Times New Roman"/>
                                    <w:sz w:val="20"/>
                                    <w:szCs w:val="20"/>
                                  </w:rPr>
                                  <w:t xml:space="preserve">Corporate Social </w:t>
                                </w:r>
                              </w:p>
                              <w:p>
                                <w:pPr>
                                  <w:spacing w:after="0"/>
                                  <w:jc w:val="center"/>
                                  <w:rPr>
                                    <w:rFonts w:ascii="Times New Roman" w:hAnsi="Times New Roman"/>
                                    <w:sz w:val="20"/>
                                    <w:szCs w:val="20"/>
                                  </w:rPr>
                                </w:pPr>
                                <w:r>
                                  <w:rPr>
                                    <w:rFonts w:ascii="Times New Roman" w:hAnsi="Times New Roman"/>
                                    <w:sz w:val="20"/>
                                    <w:szCs w:val="20"/>
                                  </w:rPr>
                                  <w:t>Responsibility (CSR)  (X1)</w:t>
                                </w:r>
                              </w:p>
                            </w:txbxContent>
                          </v:textbox>
                        </v:rect>
                      </v:group>
                    </v:group>
                  </v:group>
                </v:group>
                <v:shape id="Text Box 2" o:spid="_x0000_s1026" o:spt="202" type="#_x0000_t202" style="position:absolute;left:-6985;top:1936250;height:410609;width:1999615;v-text-anchor:middle;" fillcolor="#FFFFFF" filled="t" stroked="t" coordsize="21600,21600" o:gfxdata="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6nK76ugAAANsA&#10;AAAPAAAAAAAAAAEAIAAAACIAAABkcnMvZG93bnJldi54bWxQSwECFAAUAAAACACHTuJAMy8FnjsA&#10;AAA5AAAAEAAAAAAAAAABACAAAAAJAQAAZHJzL3NoYXBleG1sLnhtbFBLBQYAAAAABgAGAFsBAACz&#10;AwAAAAA=&#10;">
                  <v:fill on="t" focussize="0,0"/>
                  <v:stroke color="#000000" miterlimit="8" joinstyle="miter"/>
                  <v:imagedata o:title=""/>
                  <o:lock v:ext="edit" aspectratio="f"/>
                  <v:textbox>
                    <w:txbxContent>
                      <w:p>
                        <w:pPr>
                          <w:spacing w:after="0"/>
                          <w:jc w:val="center"/>
                          <w:rPr>
                            <w:rFonts w:ascii="Times New Roman" w:hAnsi="Times New Roman"/>
                            <w:sz w:val="20"/>
                            <w:szCs w:val="20"/>
                          </w:rPr>
                        </w:pPr>
                        <w:r>
                          <w:rPr>
                            <w:rFonts w:ascii="Times New Roman" w:hAnsi="Times New Roman"/>
                            <w:sz w:val="20"/>
                            <w:szCs w:val="20"/>
                          </w:rPr>
                          <w:t>Capital Intensity (X5)</w:t>
                        </w:r>
                      </w:p>
                    </w:txbxContent>
                  </v:textbox>
                </v:shape>
                <v:shape id="AutoShape 11" o:spid="_x0000_s1026" o:spt="32" type="#_x0000_t32" style="position:absolute;left:1992630;top:1180148;flip:y;height:961406;width:1314450;" filled="f" stroked="t" coordsize="21600,21600" o:gfxdata="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H0KilvQAA&#10;ANs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shape>
                <w10:wrap type="none"/>
                <w10:anchorlock/>
              </v:group>
            </w:pict>
          </mc:Fallback>
        </mc:AlternateContent>
      </w:r>
    </w:p>
    <w:p w:rsidR="00B24267" w:rsidRPr="006F5E8B" w:rsidRDefault="00B24267" w:rsidP="00F36FB2">
      <w:pPr>
        <w:spacing w:after="0" w:line="240" w:lineRule="auto"/>
        <w:ind w:left="567"/>
        <w:rPr>
          <w:rFonts w:ascii="Times New Roman" w:hAnsi="Times New Roman"/>
          <w:sz w:val="24"/>
          <w:szCs w:val="24"/>
        </w:rPr>
      </w:pPr>
    </w:p>
    <w:p w:rsidR="00B24267" w:rsidRPr="006F5E8B" w:rsidRDefault="00212620" w:rsidP="00F36FB2">
      <w:pPr>
        <w:pStyle w:val="Heading1"/>
        <w:keepLines w:val="0"/>
        <w:numPr>
          <w:ilvl w:val="0"/>
          <w:numId w:val="2"/>
        </w:numPr>
        <w:spacing w:before="0" w:line="240" w:lineRule="auto"/>
        <w:ind w:left="360"/>
        <w:jc w:val="both"/>
        <w:rPr>
          <w:rFonts w:ascii="Times New Roman" w:hAnsi="Times New Roman" w:cs="Times New Roman"/>
          <w:color w:val="auto"/>
          <w:sz w:val="24"/>
          <w:szCs w:val="24"/>
        </w:rPr>
      </w:pPr>
      <w:r w:rsidRPr="006F5E8B">
        <w:rPr>
          <w:rFonts w:ascii="Times New Roman" w:hAnsi="Times New Roman" w:cs="Times New Roman"/>
          <w:color w:val="auto"/>
          <w:sz w:val="24"/>
          <w:szCs w:val="24"/>
        </w:rPr>
        <w:t>Metode Penelitian</w:t>
      </w:r>
    </w:p>
    <w:p w:rsidR="00B24267" w:rsidRPr="006F5E8B" w:rsidRDefault="00212620" w:rsidP="00F36FB2">
      <w:pPr>
        <w:pStyle w:val="ListParagraph"/>
        <w:tabs>
          <w:tab w:val="left" w:pos="851"/>
        </w:tabs>
        <w:spacing w:after="0" w:line="240" w:lineRule="auto"/>
        <w:ind w:left="0"/>
        <w:rPr>
          <w:rFonts w:ascii="Times New Roman" w:hAnsi="Times New Roman"/>
          <w:b/>
          <w:sz w:val="24"/>
          <w:szCs w:val="24"/>
        </w:rPr>
      </w:pPr>
      <w:r w:rsidRPr="006F5E8B">
        <w:rPr>
          <w:rFonts w:ascii="Times New Roman" w:hAnsi="Times New Roman"/>
          <w:b/>
          <w:sz w:val="24"/>
          <w:szCs w:val="24"/>
        </w:rPr>
        <w:t xml:space="preserve">3.1. </w:t>
      </w:r>
      <w:proofErr w:type="spellStart"/>
      <w:r w:rsidRPr="006F5E8B">
        <w:rPr>
          <w:rFonts w:ascii="Times New Roman" w:hAnsi="Times New Roman"/>
          <w:b/>
          <w:sz w:val="24"/>
          <w:szCs w:val="24"/>
        </w:rPr>
        <w:t>Teknik</w:t>
      </w:r>
      <w:proofErr w:type="spellEnd"/>
      <w:r w:rsidRPr="006F5E8B">
        <w:rPr>
          <w:rFonts w:ascii="Times New Roman" w:hAnsi="Times New Roman"/>
          <w:b/>
          <w:sz w:val="24"/>
          <w:szCs w:val="24"/>
        </w:rPr>
        <w:t xml:space="preserve"> </w:t>
      </w:r>
      <w:proofErr w:type="spellStart"/>
      <w:r w:rsidRPr="006F5E8B">
        <w:rPr>
          <w:rFonts w:ascii="Times New Roman" w:hAnsi="Times New Roman"/>
          <w:b/>
          <w:sz w:val="24"/>
          <w:szCs w:val="24"/>
        </w:rPr>
        <w:t>Pengumpulan</w:t>
      </w:r>
      <w:proofErr w:type="spellEnd"/>
      <w:r w:rsidRPr="006F5E8B">
        <w:rPr>
          <w:rFonts w:ascii="Times New Roman" w:hAnsi="Times New Roman"/>
          <w:b/>
          <w:sz w:val="24"/>
          <w:szCs w:val="24"/>
        </w:rPr>
        <w:t xml:space="preserve"> Data</w:t>
      </w:r>
    </w:p>
    <w:p w:rsidR="00B24267" w:rsidRPr="006F5E8B" w:rsidRDefault="00212620" w:rsidP="00F36FB2">
      <w:pPr>
        <w:spacing w:after="0" w:line="240" w:lineRule="auto"/>
        <w:ind w:firstLine="720"/>
        <w:jc w:val="both"/>
        <w:rPr>
          <w:rFonts w:ascii="Times New Roman" w:hAnsi="Times New Roman"/>
          <w:sz w:val="24"/>
          <w:szCs w:val="24"/>
        </w:rPr>
      </w:pPr>
      <w:r w:rsidRPr="006F5E8B">
        <w:rPr>
          <w:rFonts w:ascii="Times New Roman" w:hAnsi="Times New Roman"/>
          <w:sz w:val="24"/>
          <w:szCs w:val="24"/>
        </w:rPr>
        <w:t>This research uses data collection methods by collecting data such as, by documenting and searching data directly from company records or documents. The secondary data needed consists of financial statements and annual reports of 154 manufacturing companies listed on the Indonesia Stock Exchange in 2015-2017 and according to sample selection criteria. The number of samples used in this research amounted to 32 companies with a total of 3 years of research.</w:t>
      </w:r>
    </w:p>
    <w:p w:rsidR="00B24267" w:rsidRPr="006F5E8B" w:rsidRDefault="00B24267" w:rsidP="00F36FB2">
      <w:pPr>
        <w:spacing w:after="0" w:line="240" w:lineRule="auto"/>
        <w:rPr>
          <w:rFonts w:ascii="Times New Roman" w:eastAsia="Arial+FPEF" w:hAnsi="Times New Roman"/>
          <w:sz w:val="24"/>
          <w:szCs w:val="24"/>
        </w:rPr>
      </w:pPr>
    </w:p>
    <w:p w:rsidR="00B24267" w:rsidRPr="006F5E8B" w:rsidRDefault="00212620" w:rsidP="00F36FB2">
      <w:pPr>
        <w:tabs>
          <w:tab w:val="left" w:pos="0"/>
          <w:tab w:val="left" w:pos="851"/>
        </w:tabs>
        <w:autoSpaceDE w:val="0"/>
        <w:autoSpaceDN w:val="0"/>
        <w:adjustRightInd w:val="0"/>
        <w:spacing w:after="0" w:line="240" w:lineRule="auto"/>
        <w:rPr>
          <w:rFonts w:ascii="Times New Roman" w:hAnsi="Times New Roman"/>
          <w:b/>
          <w:sz w:val="24"/>
          <w:szCs w:val="24"/>
        </w:rPr>
      </w:pPr>
      <w:r w:rsidRPr="006F5E8B">
        <w:rPr>
          <w:rFonts w:ascii="Times New Roman" w:hAnsi="Times New Roman"/>
          <w:b/>
          <w:sz w:val="24"/>
          <w:szCs w:val="24"/>
        </w:rPr>
        <w:t>3.2. Data Type and Source</w:t>
      </w:r>
    </w:p>
    <w:p w:rsidR="00B24267" w:rsidRPr="006F5E8B" w:rsidRDefault="00212620" w:rsidP="00F36FB2">
      <w:pPr>
        <w:spacing w:after="0" w:line="240" w:lineRule="auto"/>
        <w:ind w:firstLine="709"/>
        <w:jc w:val="both"/>
        <w:rPr>
          <w:rFonts w:ascii="Times New Roman" w:hAnsi="Times New Roman"/>
          <w:sz w:val="24"/>
          <w:szCs w:val="24"/>
        </w:rPr>
      </w:pPr>
      <w:r w:rsidRPr="006F5E8B">
        <w:rPr>
          <w:rFonts w:ascii="Times New Roman" w:hAnsi="Times New Roman"/>
          <w:sz w:val="24"/>
          <w:szCs w:val="24"/>
        </w:rPr>
        <w:t xml:space="preserve">The type of data used in this research is secondary data. Secondary data is a source of data obtained indirectly through an intermediary. Secondary data can </w:t>
      </w:r>
      <w:r w:rsidRPr="006F5E8B">
        <w:rPr>
          <w:rFonts w:ascii="Times New Roman" w:hAnsi="Times New Roman"/>
          <w:sz w:val="24"/>
          <w:szCs w:val="24"/>
        </w:rPr>
        <w:lastRenderedPageBreak/>
        <w:t>be in the form of evidence, notes, or historical reports in archives, both published and unpublished. The secondary data sources in this research were obtained in the financial statements of the listed company on the official website of the Indonesia Stock Exchange (IDX), which was downloaded from the website (www.idx.co.id).</w:t>
      </w:r>
    </w:p>
    <w:p w:rsidR="00B24267" w:rsidRPr="006F5E8B" w:rsidRDefault="00212620" w:rsidP="00F36FB2">
      <w:pPr>
        <w:tabs>
          <w:tab w:val="left" w:pos="851"/>
        </w:tabs>
        <w:spacing w:after="0" w:line="240" w:lineRule="auto"/>
        <w:rPr>
          <w:rFonts w:ascii="Times New Roman" w:hAnsi="Times New Roman"/>
          <w:b/>
          <w:sz w:val="24"/>
          <w:szCs w:val="24"/>
        </w:rPr>
      </w:pPr>
      <w:r w:rsidRPr="006F5E8B">
        <w:rPr>
          <w:rFonts w:ascii="Times New Roman" w:hAnsi="Times New Roman"/>
          <w:b/>
          <w:sz w:val="24"/>
          <w:szCs w:val="24"/>
        </w:rPr>
        <w:t>3.3. Variable Measurement</w:t>
      </w:r>
    </w:p>
    <w:p w:rsidR="00B24267" w:rsidRPr="006F5E8B" w:rsidRDefault="00212620" w:rsidP="00F36FB2">
      <w:pPr>
        <w:pStyle w:val="ListParagraph"/>
        <w:tabs>
          <w:tab w:val="left" w:pos="851"/>
        </w:tabs>
        <w:spacing w:after="0" w:line="240" w:lineRule="auto"/>
        <w:ind w:left="0" w:firstLine="284"/>
        <w:rPr>
          <w:rFonts w:ascii="Times New Roman" w:hAnsi="Times New Roman"/>
          <w:b/>
          <w:sz w:val="24"/>
          <w:szCs w:val="24"/>
          <w:lang w:val="id-ID" w:eastAsia="id-ID"/>
        </w:rPr>
      </w:pPr>
      <w:r w:rsidRPr="006F5E8B">
        <w:rPr>
          <w:rFonts w:ascii="Times New Roman" w:hAnsi="Times New Roman"/>
          <w:b/>
          <w:sz w:val="24"/>
          <w:szCs w:val="24"/>
          <w:lang w:val="id-ID" w:eastAsia="id-ID"/>
        </w:rPr>
        <w:t xml:space="preserve">3.3.1. </w:t>
      </w:r>
      <w:r w:rsidRPr="006F5E8B">
        <w:rPr>
          <w:rFonts w:ascii="Times New Roman" w:hAnsi="Times New Roman"/>
          <w:b/>
          <w:i/>
          <w:sz w:val="24"/>
          <w:szCs w:val="24"/>
          <w:lang w:val="id-ID" w:eastAsia="id-ID"/>
        </w:rPr>
        <w:t>Tax Avoidance</w:t>
      </w:r>
    </w:p>
    <w:p w:rsidR="00B24267" w:rsidRPr="006F5E8B" w:rsidRDefault="00212620" w:rsidP="00F36FB2">
      <w:pPr>
        <w:spacing w:after="0" w:line="240" w:lineRule="auto"/>
        <w:ind w:left="284" w:firstLine="567"/>
        <w:jc w:val="both"/>
        <w:rPr>
          <w:rFonts w:ascii="Times New Roman" w:hAnsi="Times New Roman"/>
          <w:sz w:val="24"/>
          <w:szCs w:val="24"/>
        </w:rPr>
      </w:pPr>
      <w:r w:rsidRPr="006F5E8B">
        <w:rPr>
          <w:rFonts w:ascii="Times New Roman" w:hAnsi="Times New Roman"/>
          <w:sz w:val="24"/>
          <w:szCs w:val="24"/>
        </w:rPr>
        <w:t xml:space="preserve">Tax avoidance is an effort of the company to reduce or minimize the company's tax cost. According to Susyanti (2015: 12) tax avoidance is a form of resistance through various methods that can still be legally justified, by using loopholes and weaknesses of the law. </w:t>
      </w:r>
    </w:p>
    <w:p w:rsidR="00B24267" w:rsidRPr="006F5E8B" w:rsidRDefault="00212620" w:rsidP="00F36FB2">
      <w:pPr>
        <w:spacing w:after="0" w:line="240" w:lineRule="auto"/>
        <w:ind w:left="284" w:firstLine="567"/>
        <w:jc w:val="both"/>
        <w:rPr>
          <w:rFonts w:ascii="Times New Roman" w:hAnsi="Times New Roman"/>
          <w:sz w:val="24"/>
          <w:szCs w:val="24"/>
        </w:rPr>
      </w:pPr>
      <w:r w:rsidRPr="006F5E8B">
        <w:rPr>
          <w:rFonts w:ascii="Times New Roman" w:hAnsi="Times New Roman"/>
          <w:sz w:val="24"/>
          <w:szCs w:val="24"/>
        </w:rPr>
        <w:t>Dyreng et, al. (2010) state this variable is calculated through the company's cash ETR (CETR), because CETR can assess tax payments from the cash flow statement, so we can find out how much cash is actually paid by the company. The formula to calculate cash ETR is as follows:</w:t>
      </w:r>
    </w:p>
    <w:p w:rsidR="00B24267" w:rsidRPr="006F5E8B" w:rsidRDefault="00B24267" w:rsidP="00F36FB2">
      <w:pPr>
        <w:spacing w:after="0" w:line="240" w:lineRule="auto"/>
        <w:ind w:left="284" w:firstLine="567"/>
        <w:jc w:val="both"/>
        <w:rPr>
          <w:rFonts w:ascii="Times New Roman" w:hAnsi="Times New Roman"/>
          <w:sz w:val="24"/>
          <w:szCs w:val="24"/>
        </w:rPr>
      </w:pPr>
    </w:p>
    <w:p w:rsidR="00B24267" w:rsidRPr="006F5E8B" w:rsidRDefault="00B24267" w:rsidP="00F36FB2">
      <w:pPr>
        <w:spacing w:after="0" w:line="240" w:lineRule="auto"/>
        <w:ind w:left="284" w:firstLine="567"/>
        <w:jc w:val="both"/>
        <w:rPr>
          <w:rFonts w:ascii="Times New Roman" w:hAnsi="Times New Roman"/>
          <w:sz w:val="24"/>
          <w:szCs w:val="24"/>
        </w:rPr>
      </w:pPr>
    </w:p>
    <w:p w:rsidR="00B24267" w:rsidRPr="006F5E8B" w:rsidRDefault="00212620" w:rsidP="00F36FB2">
      <w:pPr>
        <w:spacing w:after="0" w:line="240" w:lineRule="auto"/>
        <w:ind w:left="284" w:firstLine="567"/>
        <w:jc w:val="center"/>
        <w:rPr>
          <w:rFonts w:ascii="Times New Roman" w:eastAsia="Times New Roman" w:hAnsi="Times New Roman"/>
          <w:b/>
          <w:sz w:val="24"/>
          <w:szCs w:val="24"/>
        </w:rPr>
      </w:pPr>
      <m:oMathPara>
        <m:oMath>
          <m:r>
            <m:rPr>
              <m:sty m:val="bi"/>
            </m:rPr>
            <w:rPr>
              <w:rFonts w:ascii="Cambria Math" w:hAnsi="Cambria Math"/>
              <w:sz w:val="24"/>
              <w:szCs w:val="24"/>
            </w:rPr>
            <m:t xml:space="preserve">CETR= </m:t>
          </m:r>
          <m:f>
            <m:fPr>
              <m:ctrlPr>
                <w:rPr>
                  <w:rFonts w:ascii="Cambria Math" w:hAnsi="Cambria Math"/>
                  <w:b/>
                  <w:i/>
                  <w:sz w:val="24"/>
                  <w:szCs w:val="24"/>
                </w:rPr>
              </m:ctrlPr>
            </m:fPr>
            <m:num>
              <m:r>
                <m:rPr>
                  <m:sty m:val="bi"/>
                </m:rPr>
                <w:rPr>
                  <w:rFonts w:ascii="Cambria Math" w:hAnsi="Cambria Math"/>
                  <w:sz w:val="24"/>
                  <w:szCs w:val="24"/>
                </w:rPr>
                <m:t>Tax Paid</m:t>
              </m:r>
            </m:num>
            <m:den>
              <m:r>
                <m:rPr>
                  <m:sty m:val="bi"/>
                </m:rPr>
                <w:rPr>
                  <w:rFonts w:ascii="Cambria Math" w:hAnsi="Cambria Math"/>
                  <w:sz w:val="24"/>
                  <w:szCs w:val="24"/>
                </w:rPr>
                <m:t>Prof</m:t>
              </m:r>
              <m:r>
                <m:rPr>
                  <m:sty m:val="bi"/>
                </m:rPr>
                <w:rPr>
                  <w:rFonts w:ascii="Cambria Math" w:hAnsi="Cambria Math"/>
                  <w:sz w:val="24"/>
                  <w:szCs w:val="24"/>
                </w:rPr>
                <m:t>it Before Tax</m:t>
              </m:r>
            </m:den>
          </m:f>
        </m:oMath>
      </m:oMathPara>
    </w:p>
    <w:p w:rsidR="00B24267" w:rsidRPr="006F5E8B" w:rsidRDefault="00212620" w:rsidP="00F36FB2">
      <w:pPr>
        <w:spacing w:after="0" w:line="240" w:lineRule="auto"/>
        <w:ind w:left="284" w:firstLine="567"/>
        <w:jc w:val="both"/>
        <w:rPr>
          <w:rFonts w:ascii="Times New Roman" w:eastAsia="Times New Roman" w:hAnsi="Times New Roman"/>
          <w:sz w:val="24"/>
          <w:szCs w:val="24"/>
        </w:rPr>
      </w:pPr>
      <w:r w:rsidRPr="006F5E8B">
        <w:rPr>
          <w:rFonts w:ascii="Times New Roman" w:eastAsia="Times New Roman" w:hAnsi="Times New Roman"/>
          <w:sz w:val="24"/>
          <w:szCs w:val="24"/>
        </w:rPr>
        <w:t>The higher the CETR, the lower the tax avoidance rate carried out by the company, and vice versa.</w:t>
      </w:r>
    </w:p>
    <w:p w:rsidR="00B24267" w:rsidRPr="006F5E8B" w:rsidRDefault="00212620" w:rsidP="00F36FB2">
      <w:pPr>
        <w:pStyle w:val="ListParagraph"/>
        <w:tabs>
          <w:tab w:val="left" w:pos="851"/>
        </w:tabs>
        <w:spacing w:after="0" w:line="240" w:lineRule="auto"/>
        <w:ind w:left="0" w:firstLine="284"/>
        <w:rPr>
          <w:rFonts w:ascii="Times New Roman" w:hAnsi="Times New Roman"/>
          <w:b/>
          <w:i/>
          <w:sz w:val="24"/>
          <w:szCs w:val="24"/>
          <w:lang w:val="id-ID" w:eastAsia="id-ID"/>
        </w:rPr>
      </w:pPr>
      <w:r w:rsidRPr="006F5E8B">
        <w:rPr>
          <w:rFonts w:ascii="Times New Roman" w:hAnsi="Times New Roman"/>
          <w:b/>
          <w:sz w:val="24"/>
          <w:szCs w:val="24"/>
          <w:lang w:val="id-ID" w:eastAsia="id-ID"/>
        </w:rPr>
        <w:t>3.3.2. Corporate Social Responsibility</w:t>
      </w:r>
    </w:p>
    <w:p w:rsidR="00B24267" w:rsidRPr="006F5E8B" w:rsidRDefault="00212620" w:rsidP="00F36FB2">
      <w:pPr>
        <w:pStyle w:val="ListParagraph"/>
        <w:spacing w:after="0" w:line="240" w:lineRule="auto"/>
        <w:ind w:left="284" w:right="-1" w:firstLine="567"/>
        <w:jc w:val="both"/>
        <w:rPr>
          <w:rFonts w:ascii="Times New Roman" w:eastAsia="Times New Roman" w:hAnsi="Times New Roman"/>
          <w:sz w:val="24"/>
          <w:szCs w:val="24"/>
          <w:lang w:val="id-ID"/>
        </w:rPr>
      </w:pPr>
      <w:r w:rsidRPr="006F5E8B">
        <w:rPr>
          <w:rFonts w:ascii="Times New Roman" w:eastAsia="Times New Roman" w:hAnsi="Times New Roman"/>
          <w:sz w:val="24"/>
          <w:szCs w:val="24"/>
          <w:lang w:val="id-ID"/>
        </w:rPr>
        <w:t>The measurement of CSR disclosure uses dummy variables. This is done by matching the disclosures made by the company with the checklist table on the GRI G.4 indicator. If the items in the checklist table are disclosed by the company then given a value of 1, if not a value of 0. Then add up all items that are worth 1 from the company, then compared to the sum of all items in the checklist table. The formula for measuring the ratio of CSR disclosures according to Lanis and Richardson (2012) is as follows</w:t>
      </w:r>
    </w:p>
    <w:p w:rsidR="00B24267" w:rsidRPr="006F5E8B" w:rsidRDefault="00B24267" w:rsidP="00F36FB2">
      <w:pPr>
        <w:pStyle w:val="ListParagraph"/>
        <w:spacing w:after="0" w:line="240" w:lineRule="auto"/>
        <w:ind w:left="284" w:right="-1" w:firstLine="567"/>
        <w:jc w:val="both"/>
        <w:rPr>
          <w:rFonts w:ascii="Times New Roman" w:eastAsia="Times New Roman" w:hAnsi="Times New Roman"/>
          <w:sz w:val="24"/>
          <w:szCs w:val="24"/>
          <w:lang w:val="id-ID"/>
        </w:rPr>
      </w:pPr>
    </w:p>
    <w:p w:rsidR="00B24267" w:rsidRPr="006F5E8B" w:rsidRDefault="00212620" w:rsidP="00F36FB2">
      <w:pPr>
        <w:pStyle w:val="ListParagraph"/>
        <w:spacing w:after="0" w:line="240" w:lineRule="auto"/>
        <w:ind w:left="0" w:right="-1" w:firstLine="1069"/>
        <w:jc w:val="both"/>
        <w:rPr>
          <w:rFonts w:ascii="Times New Roman" w:eastAsia="Times New Roman" w:hAnsi="Times New Roman"/>
          <w:sz w:val="24"/>
          <w:szCs w:val="24"/>
        </w:rPr>
      </w:pPr>
      <m:oMathPara>
        <m:oMath>
          <m:r>
            <m:rPr>
              <m:sty m:val="bi"/>
            </m:rPr>
            <w:rPr>
              <w:rFonts w:ascii="Cambria Math" w:eastAsia="Times New Roman" w:hAnsi="Cambria Math"/>
              <w:sz w:val="24"/>
              <w:szCs w:val="24"/>
              <w:lang w:val="id-ID"/>
            </w:rPr>
            <m:t xml:space="preserve">CSRDi= </m:t>
          </m:r>
          <m:f>
            <m:fPr>
              <m:ctrlPr>
                <w:rPr>
                  <w:rFonts w:ascii="Cambria Math" w:eastAsia="Times New Roman" w:hAnsi="Cambria Math"/>
                  <w:b/>
                  <w:i/>
                  <w:sz w:val="24"/>
                  <w:szCs w:val="24"/>
                  <w:lang w:val="id-ID"/>
                </w:rPr>
              </m:ctrlPr>
            </m:fPr>
            <m:num>
              <m:r>
                <m:rPr>
                  <m:sty m:val="bi"/>
                </m:rPr>
                <w:rPr>
                  <w:rFonts w:ascii="Cambria Math" w:eastAsia="Times New Roman" w:hAnsi="Cambria Math"/>
                  <w:sz w:val="24"/>
                  <w:szCs w:val="24"/>
                </w:rPr>
                <m:t>∑Xi</m:t>
              </m:r>
            </m:num>
            <m:den>
              <m:r>
                <m:rPr>
                  <m:sty m:val="bi"/>
                </m:rPr>
                <w:rPr>
                  <w:rFonts w:ascii="Cambria Math" w:eastAsia="Times New Roman" w:hAnsi="Cambria Math"/>
                  <w:sz w:val="24"/>
                  <w:szCs w:val="24"/>
                  <w:lang w:val="id-ID"/>
                </w:rPr>
                <m:t>n</m:t>
              </m:r>
            </m:den>
          </m:f>
        </m:oMath>
      </m:oMathPara>
    </w:p>
    <w:p w:rsidR="00B24267" w:rsidRPr="006F5E8B" w:rsidRDefault="00B24267" w:rsidP="00F36FB2">
      <w:pPr>
        <w:tabs>
          <w:tab w:val="left" w:pos="851"/>
        </w:tabs>
        <w:spacing w:after="0" w:line="240" w:lineRule="auto"/>
        <w:rPr>
          <w:rFonts w:ascii="Times New Roman" w:hAnsi="Times New Roman"/>
          <w:b/>
          <w:sz w:val="24"/>
          <w:szCs w:val="24"/>
          <w:lang w:eastAsia="id-ID"/>
        </w:rPr>
      </w:pPr>
    </w:p>
    <w:p w:rsidR="00B24267" w:rsidRPr="006F5E8B" w:rsidRDefault="00212620" w:rsidP="00F36FB2">
      <w:pPr>
        <w:pStyle w:val="ListParagraph"/>
        <w:tabs>
          <w:tab w:val="left" w:pos="851"/>
        </w:tabs>
        <w:spacing w:after="0" w:line="240" w:lineRule="auto"/>
        <w:ind w:left="0" w:firstLine="284"/>
        <w:rPr>
          <w:rFonts w:ascii="Times New Roman" w:hAnsi="Times New Roman"/>
          <w:b/>
          <w:sz w:val="24"/>
          <w:szCs w:val="24"/>
          <w:lang w:val="id-ID" w:eastAsia="id-ID"/>
        </w:rPr>
      </w:pPr>
      <w:r w:rsidRPr="006F5E8B">
        <w:rPr>
          <w:rFonts w:ascii="Times New Roman" w:hAnsi="Times New Roman"/>
          <w:b/>
          <w:sz w:val="24"/>
          <w:szCs w:val="24"/>
          <w:lang w:val="id-ID" w:eastAsia="id-ID"/>
        </w:rPr>
        <w:t>3.3.3. Profitability</w:t>
      </w:r>
    </w:p>
    <w:p w:rsidR="00B24267" w:rsidRPr="006F5E8B" w:rsidRDefault="00212620" w:rsidP="00F36FB2">
      <w:pPr>
        <w:spacing w:after="0" w:line="240" w:lineRule="auto"/>
        <w:ind w:left="284" w:firstLine="567"/>
        <w:contextualSpacing/>
        <w:rPr>
          <w:rFonts w:ascii="Times New Roman" w:hAnsi="Times New Roman"/>
          <w:sz w:val="24"/>
          <w:szCs w:val="24"/>
        </w:rPr>
      </w:pPr>
      <w:r w:rsidRPr="006F5E8B">
        <w:rPr>
          <w:rFonts w:ascii="Times New Roman" w:hAnsi="Times New Roman"/>
          <w:sz w:val="24"/>
          <w:szCs w:val="24"/>
        </w:rPr>
        <w:t>Kasmir (2014:115) state that profitability is a ratio to assess a company's ability to make a profit. The profitability variable in this study was measured using the ratio of return on assets (ROA).</w:t>
      </w:r>
    </w:p>
    <w:p w:rsidR="00B24267" w:rsidRPr="006F5E8B" w:rsidRDefault="00212620" w:rsidP="00F36FB2">
      <w:pPr>
        <w:spacing w:after="0" w:line="240" w:lineRule="auto"/>
        <w:ind w:firstLine="720"/>
        <w:contextualSpacing/>
        <w:jc w:val="both"/>
        <w:rPr>
          <w:rFonts w:ascii="Times New Roman" w:hAnsi="Times New Roman"/>
          <w:sz w:val="24"/>
          <w:szCs w:val="24"/>
        </w:rPr>
      </w:pPr>
      <m:oMathPara>
        <m:oMath>
          <m:r>
            <m:rPr>
              <m:sty m:val="bi"/>
            </m:rPr>
            <w:rPr>
              <w:rFonts w:ascii="Cambria Math" w:hAnsi="Cambria Math"/>
              <w:sz w:val="24"/>
              <w:szCs w:val="24"/>
            </w:rPr>
            <m:t xml:space="preserve">ROA= </m:t>
          </m:r>
          <m:f>
            <m:fPr>
              <m:ctrlPr>
                <w:rPr>
                  <w:rFonts w:ascii="Cambria Math" w:hAnsi="Cambria Math"/>
                  <w:b/>
                  <w:i/>
                  <w:sz w:val="24"/>
                  <w:szCs w:val="24"/>
                </w:rPr>
              </m:ctrlPr>
            </m:fPr>
            <m:num>
              <m:r>
                <m:rPr>
                  <m:sty m:val="bi"/>
                </m:rPr>
                <w:rPr>
                  <w:rFonts w:ascii="Cambria Math" w:hAnsi="Cambria Math"/>
                  <w:sz w:val="24"/>
                  <w:szCs w:val="24"/>
                </w:rPr>
                <m:t>Profit after Tax</m:t>
              </m:r>
            </m:num>
            <m:den>
              <m:r>
                <m:rPr>
                  <m:sty m:val="bi"/>
                </m:rPr>
                <w:rPr>
                  <w:rFonts w:ascii="Cambria Math" w:hAnsi="Cambria Math"/>
                  <w:sz w:val="24"/>
                  <w:szCs w:val="24"/>
                </w:rPr>
                <m:t>total asset</m:t>
              </m:r>
            </m:den>
          </m:f>
        </m:oMath>
      </m:oMathPara>
    </w:p>
    <w:p w:rsidR="00B24267" w:rsidRPr="006F5E8B" w:rsidRDefault="00B24267" w:rsidP="00F36FB2">
      <w:pPr>
        <w:tabs>
          <w:tab w:val="left" w:pos="851"/>
        </w:tabs>
        <w:spacing w:after="0" w:line="240" w:lineRule="auto"/>
        <w:rPr>
          <w:rFonts w:ascii="Times New Roman" w:hAnsi="Times New Roman"/>
          <w:b/>
          <w:sz w:val="24"/>
          <w:szCs w:val="24"/>
          <w:lang w:eastAsia="id-ID"/>
        </w:rPr>
      </w:pPr>
    </w:p>
    <w:p w:rsidR="00B24267" w:rsidRPr="006F5E8B" w:rsidRDefault="00212620" w:rsidP="00F36FB2">
      <w:pPr>
        <w:pStyle w:val="ListParagraph"/>
        <w:tabs>
          <w:tab w:val="left" w:pos="851"/>
        </w:tabs>
        <w:spacing w:after="0" w:line="240" w:lineRule="auto"/>
        <w:ind w:left="0" w:firstLine="284"/>
        <w:rPr>
          <w:rFonts w:ascii="Times New Roman" w:hAnsi="Times New Roman"/>
          <w:b/>
          <w:sz w:val="24"/>
          <w:szCs w:val="24"/>
          <w:lang w:val="id-ID" w:eastAsia="id-ID"/>
        </w:rPr>
      </w:pPr>
      <w:r w:rsidRPr="006F5E8B">
        <w:rPr>
          <w:rFonts w:ascii="Times New Roman" w:hAnsi="Times New Roman"/>
          <w:b/>
          <w:sz w:val="24"/>
          <w:szCs w:val="24"/>
          <w:lang w:val="id-ID" w:eastAsia="id-ID"/>
        </w:rPr>
        <w:t>3.3.4. Independent Commissioner</w:t>
      </w:r>
    </w:p>
    <w:p w:rsidR="00B24267" w:rsidRPr="006F5E8B" w:rsidRDefault="00212620" w:rsidP="00F36FB2">
      <w:pPr>
        <w:spacing w:after="0" w:line="240" w:lineRule="auto"/>
        <w:ind w:left="284" w:firstLine="567"/>
        <w:contextualSpacing/>
        <w:jc w:val="both"/>
        <w:rPr>
          <w:rFonts w:ascii="Times New Roman" w:hAnsi="Times New Roman"/>
          <w:sz w:val="24"/>
          <w:szCs w:val="24"/>
        </w:rPr>
      </w:pPr>
      <w:r w:rsidRPr="006F5E8B">
        <w:rPr>
          <w:rFonts w:ascii="Times New Roman" w:hAnsi="Times New Roman"/>
          <w:sz w:val="24"/>
          <w:szCs w:val="24"/>
        </w:rPr>
        <w:t>Independent commissioners are members of the board of commissioners who come from outside the company's management and do not have directorships in the company, but deal directly with organizations within the company (Pradipta, 2015). The independent commissioner variable in this research was measured by:</w:t>
      </w:r>
    </w:p>
    <w:p w:rsidR="00B24267" w:rsidRPr="006F5E8B" w:rsidRDefault="00B24267" w:rsidP="00F36FB2">
      <w:pPr>
        <w:spacing w:after="0" w:line="240" w:lineRule="auto"/>
        <w:ind w:firstLine="720"/>
        <w:contextualSpacing/>
        <w:rPr>
          <w:rFonts w:ascii="Times New Roman" w:hAnsi="Times New Roman"/>
          <w:b/>
          <w:sz w:val="24"/>
          <w:szCs w:val="24"/>
        </w:rPr>
      </w:pPr>
    </w:p>
    <w:p w:rsidR="00B24267" w:rsidRPr="006F5E8B" w:rsidRDefault="00212620" w:rsidP="00F36FB2">
      <w:pPr>
        <w:spacing w:after="0" w:line="240" w:lineRule="auto"/>
        <w:ind w:firstLine="720"/>
        <w:contextualSpacing/>
        <w:jc w:val="both"/>
        <w:rPr>
          <w:rFonts w:ascii="Times New Roman" w:hAnsi="Times New Roman"/>
          <w:sz w:val="24"/>
          <w:szCs w:val="24"/>
        </w:rPr>
      </w:pPr>
      <m:oMathPara>
        <m:oMathParaPr>
          <m:jc m:val="center"/>
        </m:oMathParaPr>
        <m:oMath>
          <m:r>
            <m:rPr>
              <m:sty m:val="bi"/>
            </m:rPr>
            <w:rPr>
              <w:rFonts w:ascii="Cambria Math" w:hAnsi="Cambria Math"/>
              <w:sz w:val="24"/>
              <w:szCs w:val="24"/>
            </w:rPr>
            <m:t xml:space="preserve">KOM= </m:t>
          </m:r>
          <m:f>
            <m:fPr>
              <m:ctrlPr>
                <w:rPr>
                  <w:rFonts w:ascii="Cambria Math" w:hAnsi="Cambria Math"/>
                  <w:b/>
                  <w:i/>
                  <w:sz w:val="24"/>
                  <w:szCs w:val="24"/>
                </w:rPr>
              </m:ctrlPr>
            </m:fPr>
            <m:num>
              <m:r>
                <m:rPr>
                  <m:sty m:val="bi"/>
                </m:rPr>
                <w:rPr>
                  <w:rFonts w:ascii="Cambria Math" w:hAnsi="Cambria Math"/>
                  <w:sz w:val="24"/>
                  <w:szCs w:val="24"/>
                </w:rPr>
                <m:t>Total Independent Commissioner</m:t>
              </m:r>
            </m:num>
            <m:den>
              <m:r>
                <m:rPr>
                  <m:sty m:val="bi"/>
                </m:rPr>
                <w:rPr>
                  <w:rFonts w:ascii="Cambria Math" w:hAnsi="Cambria Math"/>
                  <w:sz w:val="24"/>
                  <w:szCs w:val="24"/>
                </w:rPr>
                <m:t>Total Commissioner</m:t>
              </m:r>
            </m:den>
          </m:f>
        </m:oMath>
      </m:oMathPara>
    </w:p>
    <w:p w:rsidR="00B24267" w:rsidRPr="006F5E8B" w:rsidRDefault="00B24267" w:rsidP="00F36FB2">
      <w:pPr>
        <w:pStyle w:val="ListParagraph"/>
        <w:spacing w:after="0" w:line="240" w:lineRule="auto"/>
        <w:ind w:left="284" w:firstLine="567"/>
        <w:rPr>
          <w:rFonts w:ascii="Times New Roman" w:hAnsi="Times New Roman"/>
          <w:b/>
          <w:sz w:val="24"/>
          <w:szCs w:val="24"/>
          <w:lang w:val="id-ID" w:eastAsia="id-ID"/>
        </w:rPr>
      </w:pPr>
    </w:p>
    <w:p w:rsidR="00B24267" w:rsidRPr="006F5E8B" w:rsidRDefault="00212620" w:rsidP="00F36FB2">
      <w:pPr>
        <w:pStyle w:val="ListParagraph"/>
        <w:tabs>
          <w:tab w:val="left" w:pos="851"/>
        </w:tabs>
        <w:spacing w:after="0" w:line="240" w:lineRule="auto"/>
        <w:ind w:left="0" w:firstLine="284"/>
        <w:rPr>
          <w:rFonts w:ascii="Times New Roman" w:hAnsi="Times New Roman"/>
          <w:b/>
          <w:i/>
          <w:sz w:val="24"/>
          <w:szCs w:val="24"/>
          <w:lang w:val="id-ID" w:eastAsia="id-ID"/>
        </w:rPr>
      </w:pPr>
      <w:r w:rsidRPr="006F5E8B">
        <w:rPr>
          <w:rFonts w:ascii="Times New Roman" w:hAnsi="Times New Roman"/>
          <w:b/>
          <w:sz w:val="24"/>
          <w:szCs w:val="24"/>
          <w:lang w:val="id-ID" w:eastAsia="id-ID"/>
        </w:rPr>
        <w:t>3.3.5. Sales Growth</w:t>
      </w:r>
    </w:p>
    <w:p w:rsidR="00B24267" w:rsidRPr="006F5E8B" w:rsidRDefault="00212620" w:rsidP="00F36FB2">
      <w:pPr>
        <w:spacing w:after="0" w:line="240" w:lineRule="auto"/>
        <w:ind w:left="284" w:firstLine="567"/>
        <w:contextualSpacing/>
        <w:jc w:val="both"/>
        <w:rPr>
          <w:rFonts w:ascii="Times New Roman" w:hAnsi="Times New Roman"/>
          <w:sz w:val="24"/>
          <w:szCs w:val="24"/>
        </w:rPr>
      </w:pPr>
      <w:r w:rsidRPr="006F5E8B">
        <w:rPr>
          <w:rFonts w:ascii="Times New Roman" w:hAnsi="Times New Roman"/>
          <w:sz w:val="24"/>
          <w:szCs w:val="24"/>
        </w:rPr>
        <w:t>According to Horne and Wachowicz (2013: 122) sales growth is the level of stability of the number of sales made by the company for each period of the financial year i.e an increase in terms of the number, productivity of companies to sell their products from the previous year. Sales growth variables in this study are measured by:</w:t>
      </w:r>
    </w:p>
    <w:p w:rsidR="00B24267" w:rsidRPr="006F5E8B" w:rsidRDefault="00B24267" w:rsidP="00F36FB2">
      <w:pPr>
        <w:spacing w:after="0" w:line="240" w:lineRule="auto"/>
        <w:ind w:firstLine="720"/>
        <w:contextualSpacing/>
        <w:rPr>
          <w:rFonts w:ascii="Times New Roman" w:hAnsi="Times New Roman"/>
          <w:b/>
          <w:sz w:val="24"/>
          <w:szCs w:val="24"/>
        </w:rPr>
      </w:pPr>
    </w:p>
    <w:p w:rsidR="00B24267" w:rsidRPr="006F5E8B" w:rsidRDefault="00212620" w:rsidP="00F36FB2">
      <w:pPr>
        <w:spacing w:after="0" w:line="240" w:lineRule="auto"/>
        <w:ind w:firstLine="720"/>
        <w:contextualSpacing/>
        <w:jc w:val="both"/>
        <w:rPr>
          <w:rFonts w:ascii="Times New Roman" w:hAnsi="Times New Roman"/>
          <w:sz w:val="24"/>
          <w:szCs w:val="24"/>
        </w:rPr>
      </w:pPr>
      <m:oMathPara>
        <m:oMath>
          <m:r>
            <m:rPr>
              <m:sty m:val="bi"/>
            </m:rPr>
            <w:rPr>
              <w:rFonts w:ascii="Cambria Math" w:hAnsi="Cambria Math"/>
              <w:sz w:val="24"/>
              <w:szCs w:val="24"/>
            </w:rPr>
            <m:t xml:space="preserve">SG= </m:t>
          </m:r>
          <m:f>
            <m:fPr>
              <m:ctrlPr>
                <w:rPr>
                  <w:rFonts w:ascii="Cambria Math" w:hAnsi="Cambria Math"/>
                  <w:b/>
                  <w:i/>
                  <w:sz w:val="24"/>
                  <w:szCs w:val="24"/>
                </w:rPr>
              </m:ctrlPr>
            </m:fPr>
            <m:num>
              <m:r>
                <m:rPr>
                  <m:sty m:val="bi"/>
                </m:rPr>
                <w:rPr>
                  <w:rFonts w:ascii="Cambria Math" w:hAnsi="Cambria Math"/>
                  <w:sz w:val="24"/>
                  <w:szCs w:val="24"/>
                </w:rPr>
                <m:t>Penjualan Tahun Sekarang</m:t>
              </m:r>
            </m:num>
            <m:den>
              <m:r>
                <m:rPr>
                  <m:sty m:val="bi"/>
                </m:rPr>
                <w:rPr>
                  <w:rFonts w:ascii="Cambria Math" w:hAnsi="Cambria Math"/>
                  <w:sz w:val="24"/>
                  <w:szCs w:val="24"/>
                </w:rPr>
                <m:t>Penjualan Tahun Sebelumnya</m:t>
              </m:r>
            </m:den>
          </m:f>
          <m:r>
            <m:rPr>
              <m:sty m:val="bi"/>
            </m:rPr>
            <w:rPr>
              <w:rFonts w:ascii="Cambria Math" w:hAnsi="Cambria Math"/>
              <w:sz w:val="24"/>
              <w:szCs w:val="24"/>
            </w:rPr>
            <m:t>-1</m:t>
          </m:r>
        </m:oMath>
      </m:oMathPara>
    </w:p>
    <w:p w:rsidR="00B24267" w:rsidRPr="006F5E8B" w:rsidRDefault="00B24267" w:rsidP="00F36FB2">
      <w:pPr>
        <w:pStyle w:val="ListParagraph"/>
        <w:spacing w:after="0" w:line="240" w:lineRule="auto"/>
        <w:ind w:left="0" w:firstLine="284"/>
        <w:rPr>
          <w:rFonts w:ascii="Times New Roman" w:hAnsi="Times New Roman"/>
          <w:b/>
          <w:sz w:val="24"/>
          <w:szCs w:val="24"/>
          <w:lang w:val="id-ID" w:eastAsia="id-ID"/>
        </w:rPr>
      </w:pPr>
    </w:p>
    <w:p w:rsidR="00B24267" w:rsidRPr="006F5E8B" w:rsidRDefault="00B24267" w:rsidP="00F36FB2">
      <w:pPr>
        <w:pStyle w:val="ListParagraph"/>
        <w:spacing w:after="0" w:line="240" w:lineRule="auto"/>
        <w:ind w:left="0" w:firstLine="284"/>
        <w:rPr>
          <w:rFonts w:ascii="Times New Roman" w:hAnsi="Times New Roman"/>
          <w:b/>
          <w:sz w:val="24"/>
          <w:szCs w:val="24"/>
          <w:lang w:val="id-ID" w:eastAsia="id-ID"/>
        </w:rPr>
      </w:pPr>
    </w:p>
    <w:p w:rsidR="00B24267" w:rsidRPr="006F5E8B" w:rsidRDefault="00212620" w:rsidP="00F36FB2">
      <w:pPr>
        <w:pStyle w:val="ListParagraph"/>
        <w:tabs>
          <w:tab w:val="left" w:pos="851"/>
        </w:tabs>
        <w:spacing w:after="0" w:line="240" w:lineRule="auto"/>
        <w:ind w:left="0" w:firstLine="284"/>
        <w:rPr>
          <w:rFonts w:ascii="Times New Roman" w:hAnsi="Times New Roman"/>
          <w:b/>
          <w:i/>
          <w:sz w:val="24"/>
          <w:szCs w:val="24"/>
          <w:lang w:val="id-ID" w:eastAsia="id-ID"/>
        </w:rPr>
      </w:pPr>
      <w:r w:rsidRPr="006F5E8B">
        <w:rPr>
          <w:rFonts w:ascii="Times New Roman" w:hAnsi="Times New Roman"/>
          <w:b/>
          <w:sz w:val="24"/>
          <w:szCs w:val="24"/>
          <w:lang w:val="id-ID" w:eastAsia="id-ID"/>
        </w:rPr>
        <w:t>3.3.6. Capital Intensity</w:t>
      </w:r>
    </w:p>
    <w:p w:rsidR="00B24267" w:rsidRPr="006F5E8B" w:rsidRDefault="00212620" w:rsidP="00F36FB2">
      <w:pPr>
        <w:spacing w:after="0" w:line="240" w:lineRule="auto"/>
        <w:ind w:left="284" w:firstLine="567"/>
        <w:jc w:val="both"/>
        <w:rPr>
          <w:rFonts w:ascii="Times New Roman" w:eastAsia="Times New Roman" w:hAnsi="Times New Roman"/>
          <w:sz w:val="24"/>
          <w:szCs w:val="24"/>
        </w:rPr>
      </w:pPr>
      <w:r w:rsidRPr="006F5E8B">
        <w:rPr>
          <w:rFonts w:ascii="Times New Roman" w:eastAsia="Times New Roman" w:hAnsi="Times New Roman"/>
          <w:sz w:val="24"/>
          <w:szCs w:val="24"/>
        </w:rPr>
        <w:t>Rodriguez and Arias (2014) state that fixed assets owned by companies allow companies to cut taxes as a result of depreciation of fixed assets each year. This shows that companies with high levels of fixed assets have lower tax cost compared to companies that have lower fixed assets.</w:t>
      </w:r>
    </w:p>
    <w:p w:rsidR="00B24267" w:rsidRPr="006F5E8B" w:rsidRDefault="00212620" w:rsidP="00F36FB2">
      <w:pPr>
        <w:spacing w:after="0" w:line="240" w:lineRule="auto"/>
        <w:ind w:left="284" w:firstLine="567"/>
        <w:jc w:val="both"/>
        <w:rPr>
          <w:rFonts w:ascii="Times New Roman" w:eastAsia="Times New Roman" w:hAnsi="Times New Roman"/>
          <w:sz w:val="24"/>
          <w:szCs w:val="24"/>
        </w:rPr>
      </w:pPr>
      <w:r w:rsidRPr="006F5E8B">
        <w:rPr>
          <w:rFonts w:ascii="Times New Roman" w:eastAsia="Times New Roman" w:hAnsi="Times New Roman"/>
          <w:sz w:val="24"/>
          <w:szCs w:val="24"/>
        </w:rPr>
        <w:t xml:space="preserve">Based on Research by </w:t>
      </w:r>
      <w:r w:rsidRPr="006F5E8B">
        <w:rPr>
          <w:rFonts w:ascii="Times New Roman" w:hAnsi="Times New Roman"/>
          <w:sz w:val="24"/>
          <w:szCs w:val="24"/>
        </w:rPr>
        <w:t>Rodriguez dan Arias (2014) This variable is measured using the ratio between fixed assets divided by total assets that can be formulated as follows:</w:t>
      </w:r>
    </w:p>
    <w:p w:rsidR="00B24267" w:rsidRPr="006F5E8B" w:rsidRDefault="00212620" w:rsidP="00F36FB2">
      <w:pPr>
        <w:spacing w:after="0" w:line="240" w:lineRule="auto"/>
        <w:ind w:firstLine="709"/>
        <w:rPr>
          <w:rFonts w:ascii="Times New Roman" w:hAnsi="Times New Roman"/>
          <w:b/>
          <w:i/>
          <w:sz w:val="24"/>
          <w:szCs w:val="24"/>
        </w:rPr>
      </w:pPr>
      <m:oMathPara>
        <m:oMath>
          <m:r>
            <m:rPr>
              <m:sty m:val="bi"/>
            </m:rPr>
            <w:rPr>
              <w:rFonts w:ascii="Cambria Math" w:hAnsi="Cambria Math"/>
              <w:sz w:val="24"/>
              <w:szCs w:val="24"/>
            </w:rPr>
            <m:t xml:space="preserve">CIR= </m:t>
          </m:r>
          <m:f>
            <m:fPr>
              <m:ctrlPr>
                <w:rPr>
                  <w:rFonts w:ascii="Cambria Math" w:hAnsi="Cambria Math"/>
                  <w:b/>
                  <w:i/>
                  <w:sz w:val="24"/>
                  <w:szCs w:val="24"/>
                </w:rPr>
              </m:ctrlPr>
            </m:fPr>
            <m:num>
              <m:r>
                <m:rPr>
                  <m:sty m:val="bi"/>
                </m:rPr>
                <w:rPr>
                  <w:rFonts w:ascii="Cambria Math" w:hAnsi="Cambria Math"/>
                  <w:sz w:val="24"/>
                  <w:szCs w:val="24"/>
                </w:rPr>
                <m:t>Total Fix Asset</m:t>
              </m:r>
            </m:num>
            <m:den>
              <m:r>
                <m:rPr>
                  <m:sty m:val="bi"/>
                </m:rPr>
                <w:rPr>
                  <w:rFonts w:ascii="Cambria Math" w:hAnsi="Cambria Math"/>
                  <w:sz w:val="24"/>
                  <w:szCs w:val="24"/>
                </w:rPr>
                <m:t>Total Asset</m:t>
              </m:r>
            </m:den>
          </m:f>
        </m:oMath>
      </m:oMathPara>
    </w:p>
    <w:p w:rsidR="00B24267" w:rsidRPr="006F5E8B" w:rsidRDefault="00212620" w:rsidP="00F36FB2">
      <w:pPr>
        <w:tabs>
          <w:tab w:val="left" w:pos="851"/>
        </w:tabs>
        <w:spacing w:after="0" w:line="240" w:lineRule="auto"/>
        <w:rPr>
          <w:rFonts w:ascii="Times New Roman" w:hAnsi="Times New Roman"/>
          <w:b/>
          <w:sz w:val="24"/>
          <w:szCs w:val="24"/>
        </w:rPr>
      </w:pPr>
      <w:r w:rsidRPr="006F5E8B">
        <w:rPr>
          <w:rFonts w:ascii="Times New Roman" w:hAnsi="Times New Roman"/>
          <w:b/>
          <w:sz w:val="24"/>
          <w:szCs w:val="24"/>
        </w:rPr>
        <w:t xml:space="preserve">3.4. Data Analysis </w:t>
      </w:r>
    </w:p>
    <w:p w:rsidR="00B24267" w:rsidRPr="006F5E8B" w:rsidRDefault="00212620" w:rsidP="00F36FB2">
      <w:pPr>
        <w:tabs>
          <w:tab w:val="left" w:pos="851"/>
        </w:tabs>
        <w:spacing w:after="0" w:line="240" w:lineRule="auto"/>
        <w:rPr>
          <w:rFonts w:ascii="Times New Roman" w:hAnsi="Times New Roman"/>
          <w:sz w:val="24"/>
          <w:szCs w:val="24"/>
        </w:rPr>
      </w:pPr>
      <w:r w:rsidRPr="006F5E8B">
        <w:rPr>
          <w:rFonts w:ascii="Times New Roman" w:hAnsi="Times New Roman"/>
          <w:b/>
          <w:sz w:val="24"/>
          <w:szCs w:val="24"/>
        </w:rPr>
        <w:t xml:space="preserve">          </w:t>
      </w:r>
      <w:r w:rsidRPr="006F5E8B">
        <w:rPr>
          <w:rFonts w:ascii="Times New Roman" w:hAnsi="Times New Roman"/>
          <w:sz w:val="24"/>
          <w:szCs w:val="24"/>
        </w:rPr>
        <w:t xml:space="preserve">The data collected was processed by SPSS version 24.0 </w:t>
      </w:r>
    </w:p>
    <w:p w:rsidR="00B24267" w:rsidRPr="006F5E8B" w:rsidRDefault="00B24267" w:rsidP="00F36FB2">
      <w:pPr>
        <w:pStyle w:val="Heading1"/>
        <w:spacing w:before="0" w:line="240" w:lineRule="auto"/>
        <w:ind w:left="360" w:hanging="360"/>
        <w:jc w:val="both"/>
        <w:rPr>
          <w:rFonts w:ascii="Times New Roman" w:hAnsi="Times New Roman" w:cs="Times New Roman"/>
          <w:color w:val="auto"/>
          <w:sz w:val="24"/>
          <w:szCs w:val="24"/>
        </w:rPr>
      </w:pPr>
    </w:p>
    <w:p w:rsidR="00B24267" w:rsidRPr="006F5E8B" w:rsidRDefault="00212620" w:rsidP="00F36FB2">
      <w:pPr>
        <w:pStyle w:val="Heading1"/>
        <w:keepLines w:val="0"/>
        <w:numPr>
          <w:ilvl w:val="0"/>
          <w:numId w:val="2"/>
        </w:numPr>
        <w:spacing w:before="0" w:line="240" w:lineRule="auto"/>
        <w:ind w:left="360"/>
        <w:jc w:val="both"/>
        <w:rPr>
          <w:rFonts w:ascii="Times New Roman" w:hAnsi="Times New Roman" w:cs="Times New Roman"/>
          <w:color w:val="auto"/>
          <w:sz w:val="24"/>
          <w:szCs w:val="24"/>
        </w:rPr>
      </w:pPr>
      <w:r w:rsidRPr="006F5E8B">
        <w:rPr>
          <w:rFonts w:ascii="Times New Roman" w:hAnsi="Times New Roman" w:cs="Times New Roman"/>
          <w:color w:val="auto"/>
          <w:sz w:val="24"/>
          <w:szCs w:val="24"/>
        </w:rPr>
        <w:t>RESULT AND DISCUSSION</w:t>
      </w:r>
    </w:p>
    <w:p w:rsidR="00B24267" w:rsidRPr="006F5E8B" w:rsidRDefault="00212620" w:rsidP="00F36FB2">
      <w:pPr>
        <w:spacing w:after="0" w:line="240" w:lineRule="auto"/>
        <w:ind w:left="851" w:hanging="851"/>
        <w:rPr>
          <w:rFonts w:ascii="Times New Roman" w:hAnsi="Times New Roman"/>
          <w:b/>
          <w:sz w:val="24"/>
          <w:szCs w:val="24"/>
        </w:rPr>
      </w:pPr>
      <w:r w:rsidRPr="006F5E8B">
        <w:rPr>
          <w:rFonts w:ascii="Times New Roman" w:hAnsi="Times New Roman"/>
          <w:b/>
          <w:sz w:val="24"/>
          <w:szCs w:val="24"/>
        </w:rPr>
        <w:t>4.1. Descriptive Analysis Results</w:t>
      </w:r>
    </w:p>
    <w:p w:rsidR="00B24267" w:rsidRPr="006F5E8B" w:rsidRDefault="00212620" w:rsidP="00F36FB2">
      <w:pPr>
        <w:spacing w:after="0" w:line="240" w:lineRule="auto"/>
        <w:ind w:firstLine="720"/>
        <w:contextualSpacing/>
        <w:jc w:val="both"/>
        <w:rPr>
          <w:rFonts w:ascii="Times New Roman" w:hAnsi="Times New Roman"/>
          <w:sz w:val="24"/>
          <w:szCs w:val="24"/>
        </w:rPr>
      </w:pPr>
      <w:r w:rsidRPr="006F5E8B">
        <w:rPr>
          <w:rFonts w:ascii="Times New Roman" w:hAnsi="Times New Roman"/>
          <w:sz w:val="24"/>
          <w:szCs w:val="24"/>
        </w:rPr>
        <w:t>Descriptive statistical analysis is a statistic used to analyze data by describing data that has been collected as it is without intending to make conclusions that apply to the public or generalization (Sugiyono, 2014: 206).</w:t>
      </w:r>
    </w:p>
    <w:p w:rsidR="00B24267" w:rsidRPr="006F5E8B" w:rsidRDefault="00B24267" w:rsidP="00F36FB2">
      <w:pPr>
        <w:spacing w:after="0" w:line="240" w:lineRule="auto"/>
        <w:ind w:firstLine="720"/>
        <w:contextualSpacing/>
        <w:jc w:val="both"/>
        <w:rPr>
          <w:rFonts w:ascii="Times New Roman" w:hAnsi="Times New Roman"/>
          <w:sz w:val="24"/>
          <w:szCs w:val="24"/>
        </w:rPr>
      </w:pPr>
    </w:p>
    <w:p w:rsidR="00B24267" w:rsidRPr="006F5E8B" w:rsidRDefault="00212620" w:rsidP="00F36FB2">
      <w:pPr>
        <w:spacing w:after="0" w:line="240" w:lineRule="auto"/>
        <w:contextualSpacing/>
        <w:jc w:val="center"/>
        <w:rPr>
          <w:rFonts w:ascii="Times New Roman" w:hAnsi="Times New Roman"/>
          <w:b/>
          <w:sz w:val="24"/>
          <w:szCs w:val="24"/>
        </w:rPr>
      </w:pPr>
      <w:r w:rsidRPr="006F5E8B">
        <w:rPr>
          <w:rFonts w:ascii="Times New Roman" w:hAnsi="Times New Roman"/>
          <w:b/>
          <w:sz w:val="24"/>
          <w:szCs w:val="24"/>
        </w:rPr>
        <w:t>Table 1</w:t>
      </w:r>
      <w:r w:rsidRPr="006F5E8B">
        <w:rPr>
          <w:rFonts w:ascii="Times New Roman" w:hAnsi="Times New Roman"/>
          <w:b/>
          <w:sz w:val="24"/>
          <w:szCs w:val="24"/>
          <w:lang w:val="en-US"/>
        </w:rPr>
        <w:t xml:space="preserve"> Descriptive Analysis Results</w:t>
      </w:r>
    </w:p>
    <w:tbl>
      <w:tblPr>
        <w:tblStyle w:val="TableGrid"/>
        <w:tblW w:w="4505" w:type="pct"/>
        <w:jc w:val="center"/>
        <w:tblLook w:val="04A0" w:firstRow="1" w:lastRow="0" w:firstColumn="1" w:lastColumn="0" w:noHBand="0" w:noVBand="1"/>
      </w:tblPr>
      <w:tblGrid>
        <w:gridCol w:w="1764"/>
        <w:gridCol w:w="667"/>
        <w:gridCol w:w="952"/>
        <w:gridCol w:w="1092"/>
        <w:gridCol w:w="1228"/>
        <w:gridCol w:w="1643"/>
      </w:tblGrid>
      <w:tr w:rsidR="00B24267" w:rsidRPr="006F5E8B">
        <w:trPr>
          <w:trHeight w:val="20"/>
          <w:jc w:val="center"/>
        </w:trPr>
        <w:tc>
          <w:tcPr>
            <w:tcW w:w="5000" w:type="pct"/>
            <w:gridSpan w:val="6"/>
            <w:vAlign w:val="center"/>
          </w:tcPr>
          <w:p w:rsidR="00B24267" w:rsidRPr="006F5E8B" w:rsidRDefault="00212620" w:rsidP="00F36FB2">
            <w:pPr>
              <w:autoSpaceDE w:val="0"/>
              <w:autoSpaceDN w:val="0"/>
              <w:adjustRightInd w:val="0"/>
              <w:ind w:left="60" w:right="60" w:hanging="60"/>
              <w:contextualSpacing/>
              <w:jc w:val="center"/>
              <w:rPr>
                <w:rFonts w:ascii="Times New Roman" w:hAnsi="Times New Roman"/>
                <w:sz w:val="24"/>
                <w:szCs w:val="24"/>
                <w:lang w:eastAsia="id-ID"/>
              </w:rPr>
            </w:pPr>
            <w:r w:rsidRPr="006F5E8B">
              <w:rPr>
                <w:rFonts w:ascii="Times New Roman" w:hAnsi="Times New Roman"/>
                <w:b/>
                <w:bCs/>
                <w:sz w:val="24"/>
                <w:szCs w:val="24"/>
                <w:lang w:eastAsia="id-ID"/>
              </w:rPr>
              <w:t>Descriptive Statistics</w:t>
            </w:r>
          </w:p>
        </w:tc>
      </w:tr>
      <w:tr w:rsidR="00B24267" w:rsidRPr="006F5E8B">
        <w:trPr>
          <w:trHeight w:val="20"/>
          <w:jc w:val="center"/>
        </w:trPr>
        <w:tc>
          <w:tcPr>
            <w:tcW w:w="1201" w:type="pct"/>
            <w:vAlign w:val="center"/>
          </w:tcPr>
          <w:p w:rsidR="00B24267" w:rsidRPr="006F5E8B" w:rsidRDefault="00B24267" w:rsidP="00F36FB2">
            <w:pPr>
              <w:autoSpaceDE w:val="0"/>
              <w:autoSpaceDN w:val="0"/>
              <w:adjustRightInd w:val="0"/>
              <w:contextualSpacing/>
              <w:jc w:val="center"/>
              <w:rPr>
                <w:rFonts w:ascii="Times New Roman" w:hAnsi="Times New Roman"/>
                <w:sz w:val="24"/>
                <w:szCs w:val="24"/>
                <w:lang w:eastAsia="id-ID"/>
              </w:rPr>
            </w:pPr>
          </w:p>
        </w:tc>
        <w:tc>
          <w:tcPr>
            <w:tcW w:w="454" w:type="pct"/>
            <w:vAlign w:val="center"/>
          </w:tcPr>
          <w:p w:rsidR="00B24267" w:rsidRPr="006F5E8B" w:rsidRDefault="00212620" w:rsidP="00F36FB2">
            <w:pPr>
              <w:autoSpaceDE w:val="0"/>
              <w:autoSpaceDN w:val="0"/>
              <w:adjustRightInd w:val="0"/>
              <w:ind w:left="60" w:right="60"/>
              <w:contextualSpacing/>
              <w:jc w:val="center"/>
              <w:rPr>
                <w:rFonts w:ascii="Times New Roman" w:hAnsi="Times New Roman"/>
                <w:sz w:val="24"/>
                <w:szCs w:val="24"/>
                <w:lang w:eastAsia="id-ID"/>
              </w:rPr>
            </w:pPr>
            <w:r w:rsidRPr="006F5E8B">
              <w:rPr>
                <w:rFonts w:ascii="Times New Roman" w:hAnsi="Times New Roman"/>
                <w:sz w:val="24"/>
                <w:szCs w:val="24"/>
                <w:lang w:eastAsia="id-ID"/>
              </w:rPr>
              <w:t>N</w:t>
            </w:r>
          </w:p>
        </w:tc>
        <w:tc>
          <w:tcPr>
            <w:tcW w:w="648" w:type="pct"/>
            <w:vAlign w:val="center"/>
          </w:tcPr>
          <w:p w:rsidR="00B24267" w:rsidRPr="006F5E8B" w:rsidRDefault="00212620" w:rsidP="00F36FB2">
            <w:pPr>
              <w:autoSpaceDE w:val="0"/>
              <w:autoSpaceDN w:val="0"/>
              <w:adjustRightInd w:val="0"/>
              <w:ind w:left="-108" w:right="-108" w:firstLine="49"/>
              <w:contextualSpacing/>
              <w:jc w:val="center"/>
              <w:rPr>
                <w:rFonts w:ascii="Times New Roman" w:hAnsi="Times New Roman"/>
                <w:sz w:val="24"/>
                <w:szCs w:val="24"/>
                <w:lang w:eastAsia="id-ID"/>
              </w:rPr>
            </w:pPr>
            <w:r w:rsidRPr="006F5E8B">
              <w:rPr>
                <w:rFonts w:ascii="Times New Roman" w:hAnsi="Times New Roman"/>
                <w:sz w:val="24"/>
                <w:szCs w:val="24"/>
                <w:lang w:eastAsia="id-ID"/>
              </w:rPr>
              <w:t>Min</w:t>
            </w:r>
          </w:p>
        </w:tc>
        <w:tc>
          <w:tcPr>
            <w:tcW w:w="743" w:type="pct"/>
            <w:vAlign w:val="center"/>
          </w:tcPr>
          <w:p w:rsidR="00B24267" w:rsidRPr="006F5E8B" w:rsidRDefault="00212620" w:rsidP="00F36FB2">
            <w:pPr>
              <w:autoSpaceDE w:val="0"/>
              <w:autoSpaceDN w:val="0"/>
              <w:adjustRightInd w:val="0"/>
              <w:ind w:left="-108" w:right="-108" w:firstLine="37"/>
              <w:contextualSpacing/>
              <w:jc w:val="center"/>
              <w:rPr>
                <w:rFonts w:ascii="Times New Roman" w:hAnsi="Times New Roman"/>
                <w:sz w:val="24"/>
                <w:szCs w:val="24"/>
                <w:lang w:eastAsia="id-ID"/>
              </w:rPr>
            </w:pPr>
            <w:r w:rsidRPr="006F5E8B">
              <w:rPr>
                <w:rFonts w:ascii="Times New Roman" w:hAnsi="Times New Roman"/>
                <w:sz w:val="24"/>
                <w:szCs w:val="24"/>
                <w:lang w:eastAsia="id-ID"/>
              </w:rPr>
              <w:t>Max</w:t>
            </w:r>
          </w:p>
        </w:tc>
        <w:tc>
          <w:tcPr>
            <w:tcW w:w="836" w:type="pct"/>
            <w:vAlign w:val="center"/>
          </w:tcPr>
          <w:p w:rsidR="00B24267" w:rsidRPr="006F5E8B" w:rsidRDefault="00212620" w:rsidP="00F36FB2">
            <w:pPr>
              <w:autoSpaceDE w:val="0"/>
              <w:autoSpaceDN w:val="0"/>
              <w:adjustRightInd w:val="0"/>
              <w:ind w:left="-108" w:right="-108" w:firstLine="18"/>
              <w:contextualSpacing/>
              <w:jc w:val="center"/>
              <w:rPr>
                <w:rFonts w:ascii="Times New Roman" w:hAnsi="Times New Roman"/>
                <w:sz w:val="24"/>
                <w:szCs w:val="24"/>
                <w:lang w:eastAsia="id-ID"/>
              </w:rPr>
            </w:pPr>
            <w:r w:rsidRPr="006F5E8B">
              <w:rPr>
                <w:rFonts w:ascii="Times New Roman" w:hAnsi="Times New Roman"/>
                <w:sz w:val="24"/>
                <w:szCs w:val="24"/>
                <w:lang w:eastAsia="id-ID"/>
              </w:rPr>
              <w:t>Mean</w:t>
            </w:r>
          </w:p>
        </w:tc>
        <w:tc>
          <w:tcPr>
            <w:tcW w:w="1117" w:type="pct"/>
            <w:vAlign w:val="center"/>
          </w:tcPr>
          <w:p w:rsidR="00B24267" w:rsidRPr="006F5E8B" w:rsidRDefault="00212620" w:rsidP="00F36FB2">
            <w:pPr>
              <w:autoSpaceDE w:val="0"/>
              <w:autoSpaceDN w:val="0"/>
              <w:adjustRightInd w:val="0"/>
              <w:ind w:left="60" w:right="-108" w:hanging="60"/>
              <w:contextualSpacing/>
              <w:jc w:val="center"/>
              <w:rPr>
                <w:rFonts w:ascii="Times New Roman" w:hAnsi="Times New Roman"/>
                <w:sz w:val="24"/>
                <w:szCs w:val="24"/>
                <w:lang w:eastAsia="id-ID"/>
              </w:rPr>
            </w:pPr>
            <w:r w:rsidRPr="006F5E8B">
              <w:rPr>
                <w:rFonts w:ascii="Times New Roman" w:hAnsi="Times New Roman"/>
                <w:sz w:val="24"/>
                <w:szCs w:val="24"/>
                <w:lang w:eastAsia="id-ID"/>
              </w:rPr>
              <w:t>Std. Deviation</w:t>
            </w:r>
          </w:p>
        </w:tc>
      </w:tr>
      <w:tr w:rsidR="00B24267" w:rsidRPr="006F5E8B">
        <w:trPr>
          <w:trHeight w:val="20"/>
          <w:jc w:val="center"/>
        </w:trPr>
        <w:tc>
          <w:tcPr>
            <w:tcW w:w="1201" w:type="pct"/>
            <w:vAlign w:val="center"/>
          </w:tcPr>
          <w:p w:rsidR="00B24267" w:rsidRPr="006F5E8B" w:rsidRDefault="00212620" w:rsidP="00F36FB2">
            <w:pPr>
              <w:autoSpaceDE w:val="0"/>
              <w:autoSpaceDN w:val="0"/>
              <w:adjustRightInd w:val="0"/>
              <w:ind w:left="-108" w:right="-108"/>
              <w:contextualSpacing/>
              <w:jc w:val="center"/>
              <w:rPr>
                <w:rFonts w:ascii="Times New Roman" w:hAnsi="Times New Roman"/>
                <w:sz w:val="24"/>
                <w:szCs w:val="24"/>
                <w:lang w:eastAsia="id-ID"/>
              </w:rPr>
            </w:pPr>
            <w:r w:rsidRPr="006F5E8B">
              <w:rPr>
                <w:rFonts w:ascii="Times New Roman" w:hAnsi="Times New Roman"/>
                <w:sz w:val="24"/>
                <w:szCs w:val="24"/>
                <w:lang w:eastAsia="id-ID"/>
              </w:rPr>
              <w:t>CSR</w:t>
            </w:r>
          </w:p>
        </w:tc>
        <w:tc>
          <w:tcPr>
            <w:tcW w:w="454" w:type="pct"/>
            <w:vAlign w:val="center"/>
          </w:tcPr>
          <w:p w:rsidR="00B24267" w:rsidRPr="006F5E8B" w:rsidRDefault="00212620" w:rsidP="00F36FB2">
            <w:pPr>
              <w:autoSpaceDE w:val="0"/>
              <w:autoSpaceDN w:val="0"/>
              <w:adjustRightInd w:val="0"/>
              <w:ind w:left="-372" w:right="-108" w:firstLine="284"/>
              <w:contextualSpacing/>
              <w:jc w:val="center"/>
              <w:rPr>
                <w:rFonts w:ascii="Times New Roman" w:hAnsi="Times New Roman"/>
                <w:sz w:val="24"/>
                <w:szCs w:val="24"/>
                <w:lang w:eastAsia="id-ID"/>
              </w:rPr>
            </w:pPr>
            <w:r w:rsidRPr="006F5E8B">
              <w:rPr>
                <w:rFonts w:ascii="Times New Roman" w:hAnsi="Times New Roman"/>
                <w:sz w:val="24"/>
                <w:szCs w:val="24"/>
                <w:lang w:eastAsia="id-ID"/>
              </w:rPr>
              <w:t>96</w:t>
            </w:r>
          </w:p>
        </w:tc>
        <w:tc>
          <w:tcPr>
            <w:tcW w:w="648" w:type="pct"/>
            <w:vAlign w:val="center"/>
          </w:tcPr>
          <w:p w:rsidR="00B24267" w:rsidRPr="006F5E8B" w:rsidRDefault="00212620" w:rsidP="00F36FB2">
            <w:pPr>
              <w:autoSpaceDE w:val="0"/>
              <w:autoSpaceDN w:val="0"/>
              <w:adjustRightInd w:val="0"/>
              <w:ind w:left="-108" w:right="-108" w:firstLine="49"/>
              <w:contextualSpacing/>
              <w:jc w:val="center"/>
              <w:rPr>
                <w:rFonts w:ascii="Times New Roman" w:hAnsi="Times New Roman"/>
                <w:sz w:val="24"/>
                <w:szCs w:val="24"/>
                <w:lang w:eastAsia="id-ID"/>
              </w:rPr>
            </w:pPr>
            <w:r w:rsidRPr="006F5E8B">
              <w:rPr>
                <w:rFonts w:ascii="Times New Roman" w:hAnsi="Times New Roman"/>
                <w:sz w:val="24"/>
                <w:szCs w:val="24"/>
                <w:lang w:eastAsia="id-ID"/>
              </w:rPr>
              <w:t>.044</w:t>
            </w:r>
          </w:p>
        </w:tc>
        <w:tc>
          <w:tcPr>
            <w:tcW w:w="743" w:type="pct"/>
            <w:vAlign w:val="center"/>
          </w:tcPr>
          <w:p w:rsidR="00B24267" w:rsidRPr="006F5E8B" w:rsidRDefault="00212620" w:rsidP="00F36FB2">
            <w:pPr>
              <w:autoSpaceDE w:val="0"/>
              <w:autoSpaceDN w:val="0"/>
              <w:adjustRightInd w:val="0"/>
              <w:ind w:left="-108" w:right="-108" w:firstLine="37"/>
              <w:contextualSpacing/>
              <w:jc w:val="center"/>
              <w:rPr>
                <w:rFonts w:ascii="Times New Roman" w:hAnsi="Times New Roman"/>
                <w:sz w:val="24"/>
                <w:szCs w:val="24"/>
                <w:lang w:eastAsia="id-ID"/>
              </w:rPr>
            </w:pPr>
            <w:r w:rsidRPr="006F5E8B">
              <w:rPr>
                <w:rFonts w:ascii="Times New Roman" w:hAnsi="Times New Roman"/>
                <w:sz w:val="24"/>
                <w:szCs w:val="24"/>
                <w:lang w:eastAsia="id-ID"/>
              </w:rPr>
              <w:t>.352</w:t>
            </w:r>
          </w:p>
        </w:tc>
        <w:tc>
          <w:tcPr>
            <w:tcW w:w="836" w:type="pct"/>
            <w:vAlign w:val="center"/>
          </w:tcPr>
          <w:p w:rsidR="00B24267" w:rsidRPr="006F5E8B" w:rsidRDefault="00212620" w:rsidP="00F36FB2">
            <w:pPr>
              <w:autoSpaceDE w:val="0"/>
              <w:autoSpaceDN w:val="0"/>
              <w:adjustRightInd w:val="0"/>
              <w:ind w:left="-108" w:right="-108" w:firstLine="18"/>
              <w:contextualSpacing/>
              <w:jc w:val="center"/>
              <w:rPr>
                <w:rFonts w:ascii="Times New Roman" w:hAnsi="Times New Roman"/>
                <w:sz w:val="24"/>
                <w:szCs w:val="24"/>
                <w:lang w:eastAsia="id-ID"/>
              </w:rPr>
            </w:pPr>
            <w:r w:rsidRPr="006F5E8B">
              <w:rPr>
                <w:rFonts w:ascii="Times New Roman" w:hAnsi="Times New Roman"/>
                <w:sz w:val="24"/>
                <w:szCs w:val="24"/>
                <w:lang w:eastAsia="id-ID"/>
              </w:rPr>
              <w:t>.16970</w:t>
            </w:r>
          </w:p>
        </w:tc>
        <w:tc>
          <w:tcPr>
            <w:tcW w:w="1117" w:type="pct"/>
            <w:vAlign w:val="center"/>
          </w:tcPr>
          <w:p w:rsidR="00B24267" w:rsidRPr="006F5E8B" w:rsidRDefault="00212620" w:rsidP="00F36FB2">
            <w:pPr>
              <w:autoSpaceDE w:val="0"/>
              <w:autoSpaceDN w:val="0"/>
              <w:adjustRightInd w:val="0"/>
              <w:ind w:left="60" w:right="60" w:hanging="60"/>
              <w:contextualSpacing/>
              <w:jc w:val="center"/>
              <w:rPr>
                <w:rFonts w:ascii="Times New Roman" w:hAnsi="Times New Roman"/>
                <w:sz w:val="24"/>
                <w:szCs w:val="24"/>
                <w:lang w:eastAsia="id-ID"/>
              </w:rPr>
            </w:pPr>
            <w:r w:rsidRPr="006F5E8B">
              <w:rPr>
                <w:rFonts w:ascii="Times New Roman" w:hAnsi="Times New Roman"/>
                <w:sz w:val="24"/>
                <w:szCs w:val="24"/>
                <w:lang w:eastAsia="id-ID"/>
              </w:rPr>
              <w:t>.068178</w:t>
            </w:r>
          </w:p>
        </w:tc>
      </w:tr>
      <w:tr w:rsidR="00B24267" w:rsidRPr="006F5E8B">
        <w:trPr>
          <w:trHeight w:val="20"/>
          <w:jc w:val="center"/>
        </w:trPr>
        <w:tc>
          <w:tcPr>
            <w:tcW w:w="1201" w:type="pct"/>
            <w:vAlign w:val="center"/>
          </w:tcPr>
          <w:p w:rsidR="00B24267" w:rsidRPr="006F5E8B" w:rsidRDefault="00212620" w:rsidP="00F36FB2">
            <w:pPr>
              <w:autoSpaceDE w:val="0"/>
              <w:autoSpaceDN w:val="0"/>
              <w:adjustRightInd w:val="0"/>
              <w:ind w:left="-108" w:right="-108"/>
              <w:contextualSpacing/>
              <w:jc w:val="center"/>
              <w:rPr>
                <w:rFonts w:ascii="Times New Roman" w:hAnsi="Times New Roman"/>
                <w:sz w:val="24"/>
                <w:szCs w:val="24"/>
                <w:lang w:eastAsia="id-ID"/>
              </w:rPr>
            </w:pPr>
            <w:r w:rsidRPr="006F5E8B">
              <w:rPr>
                <w:rFonts w:ascii="Times New Roman" w:hAnsi="Times New Roman"/>
                <w:sz w:val="24"/>
                <w:szCs w:val="24"/>
                <w:lang w:eastAsia="id-ID"/>
              </w:rPr>
              <w:t>PROFIT</w:t>
            </w:r>
          </w:p>
        </w:tc>
        <w:tc>
          <w:tcPr>
            <w:tcW w:w="454" w:type="pct"/>
            <w:vAlign w:val="center"/>
          </w:tcPr>
          <w:p w:rsidR="00B24267" w:rsidRPr="006F5E8B" w:rsidRDefault="00212620" w:rsidP="00F36FB2">
            <w:pPr>
              <w:autoSpaceDE w:val="0"/>
              <w:autoSpaceDN w:val="0"/>
              <w:adjustRightInd w:val="0"/>
              <w:ind w:left="-372" w:right="-108" w:firstLine="284"/>
              <w:contextualSpacing/>
              <w:jc w:val="center"/>
              <w:rPr>
                <w:rFonts w:ascii="Times New Roman" w:hAnsi="Times New Roman"/>
                <w:sz w:val="24"/>
                <w:szCs w:val="24"/>
                <w:lang w:eastAsia="id-ID"/>
              </w:rPr>
            </w:pPr>
            <w:r w:rsidRPr="006F5E8B">
              <w:rPr>
                <w:rFonts w:ascii="Times New Roman" w:hAnsi="Times New Roman"/>
                <w:sz w:val="24"/>
                <w:szCs w:val="24"/>
                <w:lang w:eastAsia="id-ID"/>
              </w:rPr>
              <w:t>96</w:t>
            </w:r>
          </w:p>
        </w:tc>
        <w:tc>
          <w:tcPr>
            <w:tcW w:w="648" w:type="pct"/>
            <w:vAlign w:val="center"/>
          </w:tcPr>
          <w:p w:rsidR="00B24267" w:rsidRPr="006F5E8B" w:rsidRDefault="00212620" w:rsidP="00F36FB2">
            <w:pPr>
              <w:autoSpaceDE w:val="0"/>
              <w:autoSpaceDN w:val="0"/>
              <w:adjustRightInd w:val="0"/>
              <w:ind w:left="-108" w:right="-108" w:firstLine="49"/>
              <w:contextualSpacing/>
              <w:jc w:val="center"/>
              <w:rPr>
                <w:rFonts w:ascii="Times New Roman" w:hAnsi="Times New Roman"/>
                <w:sz w:val="24"/>
                <w:szCs w:val="24"/>
                <w:lang w:eastAsia="id-ID"/>
              </w:rPr>
            </w:pPr>
            <w:r w:rsidRPr="006F5E8B">
              <w:rPr>
                <w:rFonts w:ascii="Times New Roman" w:hAnsi="Times New Roman"/>
                <w:sz w:val="24"/>
                <w:szCs w:val="24"/>
                <w:lang w:eastAsia="id-ID"/>
              </w:rPr>
              <w:t>.002</w:t>
            </w:r>
          </w:p>
        </w:tc>
        <w:tc>
          <w:tcPr>
            <w:tcW w:w="743" w:type="pct"/>
            <w:vAlign w:val="center"/>
          </w:tcPr>
          <w:p w:rsidR="00B24267" w:rsidRPr="006F5E8B" w:rsidRDefault="00212620" w:rsidP="00F36FB2">
            <w:pPr>
              <w:autoSpaceDE w:val="0"/>
              <w:autoSpaceDN w:val="0"/>
              <w:adjustRightInd w:val="0"/>
              <w:ind w:left="-108" w:right="-108" w:firstLine="37"/>
              <w:contextualSpacing/>
              <w:jc w:val="center"/>
              <w:rPr>
                <w:rFonts w:ascii="Times New Roman" w:hAnsi="Times New Roman"/>
                <w:sz w:val="24"/>
                <w:szCs w:val="24"/>
                <w:lang w:eastAsia="id-ID"/>
              </w:rPr>
            </w:pPr>
            <w:r w:rsidRPr="006F5E8B">
              <w:rPr>
                <w:rFonts w:ascii="Times New Roman" w:hAnsi="Times New Roman"/>
                <w:sz w:val="24"/>
                <w:szCs w:val="24"/>
                <w:lang w:eastAsia="id-ID"/>
              </w:rPr>
              <w:t>.382</w:t>
            </w:r>
          </w:p>
        </w:tc>
        <w:tc>
          <w:tcPr>
            <w:tcW w:w="836" w:type="pct"/>
            <w:vAlign w:val="center"/>
          </w:tcPr>
          <w:p w:rsidR="00B24267" w:rsidRPr="006F5E8B" w:rsidRDefault="00212620" w:rsidP="00F36FB2">
            <w:pPr>
              <w:autoSpaceDE w:val="0"/>
              <w:autoSpaceDN w:val="0"/>
              <w:adjustRightInd w:val="0"/>
              <w:ind w:left="-108" w:right="-108" w:firstLine="18"/>
              <w:contextualSpacing/>
              <w:jc w:val="center"/>
              <w:rPr>
                <w:rFonts w:ascii="Times New Roman" w:hAnsi="Times New Roman"/>
                <w:sz w:val="24"/>
                <w:szCs w:val="24"/>
                <w:lang w:eastAsia="id-ID"/>
              </w:rPr>
            </w:pPr>
            <w:r w:rsidRPr="006F5E8B">
              <w:rPr>
                <w:rFonts w:ascii="Times New Roman" w:hAnsi="Times New Roman"/>
                <w:sz w:val="24"/>
                <w:szCs w:val="24"/>
                <w:lang w:eastAsia="id-ID"/>
              </w:rPr>
              <w:t>.10319</w:t>
            </w:r>
          </w:p>
        </w:tc>
        <w:tc>
          <w:tcPr>
            <w:tcW w:w="1117" w:type="pct"/>
            <w:vAlign w:val="center"/>
          </w:tcPr>
          <w:p w:rsidR="00B24267" w:rsidRPr="006F5E8B" w:rsidRDefault="00212620" w:rsidP="00F36FB2">
            <w:pPr>
              <w:autoSpaceDE w:val="0"/>
              <w:autoSpaceDN w:val="0"/>
              <w:adjustRightInd w:val="0"/>
              <w:ind w:left="60" w:right="60" w:hanging="60"/>
              <w:contextualSpacing/>
              <w:jc w:val="center"/>
              <w:rPr>
                <w:rFonts w:ascii="Times New Roman" w:hAnsi="Times New Roman"/>
                <w:sz w:val="24"/>
                <w:szCs w:val="24"/>
                <w:lang w:eastAsia="id-ID"/>
              </w:rPr>
            </w:pPr>
            <w:r w:rsidRPr="006F5E8B">
              <w:rPr>
                <w:rFonts w:ascii="Times New Roman" w:hAnsi="Times New Roman"/>
                <w:sz w:val="24"/>
                <w:szCs w:val="24"/>
                <w:lang w:eastAsia="id-ID"/>
              </w:rPr>
              <w:t>.083860</w:t>
            </w:r>
          </w:p>
        </w:tc>
      </w:tr>
      <w:tr w:rsidR="00B24267" w:rsidRPr="006F5E8B">
        <w:trPr>
          <w:trHeight w:val="20"/>
          <w:jc w:val="center"/>
        </w:trPr>
        <w:tc>
          <w:tcPr>
            <w:tcW w:w="1201" w:type="pct"/>
            <w:vAlign w:val="center"/>
          </w:tcPr>
          <w:p w:rsidR="00B24267" w:rsidRPr="006F5E8B" w:rsidRDefault="00212620" w:rsidP="00F36FB2">
            <w:pPr>
              <w:autoSpaceDE w:val="0"/>
              <w:autoSpaceDN w:val="0"/>
              <w:adjustRightInd w:val="0"/>
              <w:ind w:left="-108" w:right="-108"/>
              <w:contextualSpacing/>
              <w:jc w:val="center"/>
              <w:rPr>
                <w:rFonts w:ascii="Times New Roman" w:hAnsi="Times New Roman"/>
                <w:sz w:val="24"/>
                <w:szCs w:val="24"/>
                <w:lang w:eastAsia="id-ID"/>
              </w:rPr>
            </w:pPr>
            <w:r w:rsidRPr="006F5E8B">
              <w:rPr>
                <w:rFonts w:ascii="Times New Roman" w:hAnsi="Times New Roman"/>
                <w:sz w:val="24"/>
                <w:szCs w:val="24"/>
                <w:lang w:eastAsia="id-ID"/>
              </w:rPr>
              <w:t>KOM</w:t>
            </w:r>
          </w:p>
        </w:tc>
        <w:tc>
          <w:tcPr>
            <w:tcW w:w="454" w:type="pct"/>
            <w:vAlign w:val="center"/>
          </w:tcPr>
          <w:p w:rsidR="00B24267" w:rsidRPr="006F5E8B" w:rsidRDefault="00212620" w:rsidP="00F36FB2">
            <w:pPr>
              <w:autoSpaceDE w:val="0"/>
              <w:autoSpaceDN w:val="0"/>
              <w:adjustRightInd w:val="0"/>
              <w:ind w:left="-372" w:right="-108" w:firstLine="284"/>
              <w:contextualSpacing/>
              <w:jc w:val="center"/>
              <w:rPr>
                <w:rFonts w:ascii="Times New Roman" w:hAnsi="Times New Roman"/>
                <w:sz w:val="24"/>
                <w:szCs w:val="24"/>
                <w:lang w:eastAsia="id-ID"/>
              </w:rPr>
            </w:pPr>
            <w:r w:rsidRPr="006F5E8B">
              <w:rPr>
                <w:rFonts w:ascii="Times New Roman" w:hAnsi="Times New Roman"/>
                <w:sz w:val="24"/>
                <w:szCs w:val="24"/>
                <w:lang w:eastAsia="id-ID"/>
              </w:rPr>
              <w:t>96</w:t>
            </w:r>
          </w:p>
        </w:tc>
        <w:tc>
          <w:tcPr>
            <w:tcW w:w="648" w:type="pct"/>
            <w:vAlign w:val="center"/>
          </w:tcPr>
          <w:p w:rsidR="00B24267" w:rsidRPr="006F5E8B" w:rsidRDefault="00212620" w:rsidP="00F36FB2">
            <w:pPr>
              <w:autoSpaceDE w:val="0"/>
              <w:autoSpaceDN w:val="0"/>
              <w:adjustRightInd w:val="0"/>
              <w:ind w:left="-108" w:right="-108" w:firstLine="49"/>
              <w:contextualSpacing/>
              <w:jc w:val="center"/>
              <w:rPr>
                <w:rFonts w:ascii="Times New Roman" w:hAnsi="Times New Roman"/>
                <w:sz w:val="24"/>
                <w:szCs w:val="24"/>
                <w:lang w:eastAsia="id-ID"/>
              </w:rPr>
            </w:pPr>
            <w:r w:rsidRPr="006F5E8B">
              <w:rPr>
                <w:rFonts w:ascii="Times New Roman" w:hAnsi="Times New Roman"/>
                <w:sz w:val="24"/>
                <w:szCs w:val="24"/>
                <w:lang w:eastAsia="id-ID"/>
              </w:rPr>
              <w:t>.333</w:t>
            </w:r>
          </w:p>
        </w:tc>
        <w:tc>
          <w:tcPr>
            <w:tcW w:w="743" w:type="pct"/>
            <w:vAlign w:val="center"/>
          </w:tcPr>
          <w:p w:rsidR="00B24267" w:rsidRPr="006F5E8B" w:rsidRDefault="00212620" w:rsidP="00F36FB2">
            <w:pPr>
              <w:autoSpaceDE w:val="0"/>
              <w:autoSpaceDN w:val="0"/>
              <w:adjustRightInd w:val="0"/>
              <w:ind w:left="-108" w:right="-108" w:firstLine="37"/>
              <w:contextualSpacing/>
              <w:jc w:val="center"/>
              <w:rPr>
                <w:rFonts w:ascii="Times New Roman" w:hAnsi="Times New Roman"/>
                <w:sz w:val="24"/>
                <w:szCs w:val="24"/>
                <w:lang w:eastAsia="id-ID"/>
              </w:rPr>
            </w:pPr>
            <w:r w:rsidRPr="006F5E8B">
              <w:rPr>
                <w:rFonts w:ascii="Times New Roman" w:hAnsi="Times New Roman"/>
                <w:sz w:val="24"/>
                <w:szCs w:val="24"/>
                <w:lang w:eastAsia="id-ID"/>
              </w:rPr>
              <w:t>.800</w:t>
            </w:r>
          </w:p>
        </w:tc>
        <w:tc>
          <w:tcPr>
            <w:tcW w:w="836" w:type="pct"/>
            <w:vAlign w:val="center"/>
          </w:tcPr>
          <w:p w:rsidR="00B24267" w:rsidRPr="006F5E8B" w:rsidRDefault="00212620" w:rsidP="00F36FB2">
            <w:pPr>
              <w:autoSpaceDE w:val="0"/>
              <w:autoSpaceDN w:val="0"/>
              <w:adjustRightInd w:val="0"/>
              <w:ind w:left="-108" w:right="-108" w:firstLine="18"/>
              <w:contextualSpacing/>
              <w:jc w:val="center"/>
              <w:rPr>
                <w:rFonts w:ascii="Times New Roman" w:hAnsi="Times New Roman"/>
                <w:sz w:val="24"/>
                <w:szCs w:val="24"/>
                <w:lang w:eastAsia="id-ID"/>
              </w:rPr>
            </w:pPr>
            <w:r w:rsidRPr="006F5E8B">
              <w:rPr>
                <w:rFonts w:ascii="Times New Roman" w:hAnsi="Times New Roman"/>
                <w:sz w:val="24"/>
                <w:szCs w:val="24"/>
                <w:lang w:eastAsia="id-ID"/>
              </w:rPr>
              <w:t>.41173</w:t>
            </w:r>
          </w:p>
        </w:tc>
        <w:tc>
          <w:tcPr>
            <w:tcW w:w="1117" w:type="pct"/>
            <w:vAlign w:val="center"/>
          </w:tcPr>
          <w:p w:rsidR="00B24267" w:rsidRPr="006F5E8B" w:rsidRDefault="00212620" w:rsidP="00F36FB2">
            <w:pPr>
              <w:autoSpaceDE w:val="0"/>
              <w:autoSpaceDN w:val="0"/>
              <w:adjustRightInd w:val="0"/>
              <w:ind w:left="60" w:right="60" w:hanging="60"/>
              <w:contextualSpacing/>
              <w:jc w:val="center"/>
              <w:rPr>
                <w:rFonts w:ascii="Times New Roman" w:hAnsi="Times New Roman"/>
                <w:sz w:val="24"/>
                <w:szCs w:val="24"/>
                <w:lang w:eastAsia="id-ID"/>
              </w:rPr>
            </w:pPr>
            <w:r w:rsidRPr="006F5E8B">
              <w:rPr>
                <w:rFonts w:ascii="Times New Roman" w:hAnsi="Times New Roman"/>
                <w:sz w:val="24"/>
                <w:szCs w:val="24"/>
                <w:lang w:eastAsia="id-ID"/>
              </w:rPr>
              <w:t>.113118</w:t>
            </w:r>
          </w:p>
        </w:tc>
      </w:tr>
      <w:tr w:rsidR="00B24267" w:rsidRPr="006F5E8B">
        <w:trPr>
          <w:trHeight w:val="20"/>
          <w:jc w:val="center"/>
        </w:trPr>
        <w:tc>
          <w:tcPr>
            <w:tcW w:w="1201" w:type="pct"/>
            <w:vAlign w:val="center"/>
          </w:tcPr>
          <w:p w:rsidR="00B24267" w:rsidRPr="006F5E8B" w:rsidRDefault="00212620" w:rsidP="00F36FB2">
            <w:pPr>
              <w:autoSpaceDE w:val="0"/>
              <w:autoSpaceDN w:val="0"/>
              <w:adjustRightInd w:val="0"/>
              <w:ind w:left="-108" w:right="-108"/>
              <w:contextualSpacing/>
              <w:jc w:val="center"/>
              <w:rPr>
                <w:rFonts w:ascii="Times New Roman" w:hAnsi="Times New Roman"/>
                <w:sz w:val="24"/>
                <w:szCs w:val="24"/>
                <w:lang w:eastAsia="id-ID"/>
              </w:rPr>
            </w:pPr>
            <w:r w:rsidRPr="006F5E8B">
              <w:rPr>
                <w:rFonts w:ascii="Times New Roman" w:hAnsi="Times New Roman"/>
                <w:sz w:val="24"/>
                <w:szCs w:val="24"/>
                <w:lang w:eastAsia="id-ID"/>
              </w:rPr>
              <w:t>SG</w:t>
            </w:r>
          </w:p>
        </w:tc>
        <w:tc>
          <w:tcPr>
            <w:tcW w:w="454" w:type="pct"/>
            <w:vAlign w:val="center"/>
          </w:tcPr>
          <w:p w:rsidR="00B24267" w:rsidRPr="006F5E8B" w:rsidRDefault="00212620" w:rsidP="00F36FB2">
            <w:pPr>
              <w:autoSpaceDE w:val="0"/>
              <w:autoSpaceDN w:val="0"/>
              <w:adjustRightInd w:val="0"/>
              <w:ind w:left="-372" w:right="-108" w:firstLine="284"/>
              <w:contextualSpacing/>
              <w:jc w:val="center"/>
              <w:rPr>
                <w:rFonts w:ascii="Times New Roman" w:hAnsi="Times New Roman"/>
                <w:sz w:val="24"/>
                <w:szCs w:val="24"/>
                <w:lang w:eastAsia="id-ID"/>
              </w:rPr>
            </w:pPr>
            <w:r w:rsidRPr="006F5E8B">
              <w:rPr>
                <w:rFonts w:ascii="Times New Roman" w:hAnsi="Times New Roman"/>
                <w:sz w:val="24"/>
                <w:szCs w:val="24"/>
                <w:lang w:eastAsia="id-ID"/>
              </w:rPr>
              <w:t>96</w:t>
            </w:r>
          </w:p>
        </w:tc>
        <w:tc>
          <w:tcPr>
            <w:tcW w:w="648" w:type="pct"/>
            <w:vAlign w:val="center"/>
          </w:tcPr>
          <w:p w:rsidR="00B24267" w:rsidRPr="006F5E8B" w:rsidRDefault="00212620" w:rsidP="00F36FB2">
            <w:pPr>
              <w:autoSpaceDE w:val="0"/>
              <w:autoSpaceDN w:val="0"/>
              <w:adjustRightInd w:val="0"/>
              <w:ind w:left="-108" w:right="-108" w:firstLine="49"/>
              <w:contextualSpacing/>
              <w:jc w:val="center"/>
              <w:rPr>
                <w:rFonts w:ascii="Times New Roman" w:hAnsi="Times New Roman"/>
                <w:sz w:val="24"/>
                <w:szCs w:val="24"/>
                <w:lang w:eastAsia="id-ID"/>
              </w:rPr>
            </w:pPr>
            <w:r w:rsidRPr="006F5E8B">
              <w:rPr>
                <w:rFonts w:ascii="Times New Roman" w:hAnsi="Times New Roman"/>
                <w:sz w:val="24"/>
                <w:szCs w:val="24"/>
                <w:lang w:eastAsia="id-ID"/>
              </w:rPr>
              <w:t>.003</w:t>
            </w:r>
          </w:p>
        </w:tc>
        <w:tc>
          <w:tcPr>
            <w:tcW w:w="743" w:type="pct"/>
            <w:vAlign w:val="center"/>
          </w:tcPr>
          <w:p w:rsidR="00B24267" w:rsidRPr="006F5E8B" w:rsidRDefault="00212620" w:rsidP="00F36FB2">
            <w:pPr>
              <w:autoSpaceDE w:val="0"/>
              <w:autoSpaceDN w:val="0"/>
              <w:adjustRightInd w:val="0"/>
              <w:ind w:left="-108" w:right="-108" w:firstLine="37"/>
              <w:contextualSpacing/>
              <w:jc w:val="center"/>
              <w:rPr>
                <w:rFonts w:ascii="Times New Roman" w:hAnsi="Times New Roman"/>
                <w:sz w:val="24"/>
                <w:szCs w:val="24"/>
                <w:lang w:eastAsia="id-ID"/>
              </w:rPr>
            </w:pPr>
            <w:r w:rsidRPr="006F5E8B">
              <w:rPr>
                <w:rFonts w:ascii="Times New Roman" w:hAnsi="Times New Roman"/>
                <w:sz w:val="24"/>
                <w:szCs w:val="24"/>
                <w:lang w:eastAsia="id-ID"/>
              </w:rPr>
              <w:t>.532</w:t>
            </w:r>
          </w:p>
        </w:tc>
        <w:tc>
          <w:tcPr>
            <w:tcW w:w="836" w:type="pct"/>
            <w:vAlign w:val="center"/>
          </w:tcPr>
          <w:p w:rsidR="00B24267" w:rsidRPr="006F5E8B" w:rsidRDefault="00212620" w:rsidP="00F36FB2">
            <w:pPr>
              <w:autoSpaceDE w:val="0"/>
              <w:autoSpaceDN w:val="0"/>
              <w:adjustRightInd w:val="0"/>
              <w:ind w:left="-108" w:right="-108" w:firstLine="18"/>
              <w:contextualSpacing/>
              <w:jc w:val="center"/>
              <w:rPr>
                <w:rFonts w:ascii="Times New Roman" w:hAnsi="Times New Roman"/>
                <w:sz w:val="24"/>
                <w:szCs w:val="24"/>
                <w:lang w:eastAsia="id-ID"/>
              </w:rPr>
            </w:pPr>
            <w:r w:rsidRPr="006F5E8B">
              <w:rPr>
                <w:rFonts w:ascii="Times New Roman" w:hAnsi="Times New Roman"/>
                <w:sz w:val="24"/>
                <w:szCs w:val="24"/>
                <w:lang w:eastAsia="id-ID"/>
              </w:rPr>
              <w:t>.09696</w:t>
            </w:r>
          </w:p>
        </w:tc>
        <w:tc>
          <w:tcPr>
            <w:tcW w:w="1117" w:type="pct"/>
            <w:vAlign w:val="center"/>
          </w:tcPr>
          <w:p w:rsidR="00B24267" w:rsidRPr="006F5E8B" w:rsidRDefault="00212620" w:rsidP="00F36FB2">
            <w:pPr>
              <w:autoSpaceDE w:val="0"/>
              <w:autoSpaceDN w:val="0"/>
              <w:adjustRightInd w:val="0"/>
              <w:ind w:left="60" w:right="60" w:hanging="60"/>
              <w:contextualSpacing/>
              <w:jc w:val="center"/>
              <w:rPr>
                <w:rFonts w:ascii="Times New Roman" w:hAnsi="Times New Roman"/>
                <w:sz w:val="24"/>
                <w:szCs w:val="24"/>
                <w:lang w:eastAsia="id-ID"/>
              </w:rPr>
            </w:pPr>
            <w:r w:rsidRPr="006F5E8B">
              <w:rPr>
                <w:rFonts w:ascii="Times New Roman" w:hAnsi="Times New Roman"/>
                <w:sz w:val="24"/>
                <w:szCs w:val="24"/>
                <w:lang w:eastAsia="id-ID"/>
              </w:rPr>
              <w:t>.082744</w:t>
            </w:r>
          </w:p>
        </w:tc>
      </w:tr>
      <w:tr w:rsidR="00B24267" w:rsidRPr="006F5E8B">
        <w:trPr>
          <w:trHeight w:val="20"/>
          <w:jc w:val="center"/>
        </w:trPr>
        <w:tc>
          <w:tcPr>
            <w:tcW w:w="1201" w:type="pct"/>
            <w:vAlign w:val="center"/>
          </w:tcPr>
          <w:p w:rsidR="00B24267" w:rsidRPr="006F5E8B" w:rsidRDefault="00212620" w:rsidP="00F36FB2">
            <w:pPr>
              <w:autoSpaceDE w:val="0"/>
              <w:autoSpaceDN w:val="0"/>
              <w:adjustRightInd w:val="0"/>
              <w:ind w:left="60" w:right="60"/>
              <w:contextualSpacing/>
              <w:jc w:val="center"/>
              <w:rPr>
                <w:rFonts w:ascii="Times New Roman" w:hAnsi="Times New Roman"/>
                <w:sz w:val="24"/>
                <w:szCs w:val="24"/>
                <w:lang w:eastAsia="id-ID"/>
              </w:rPr>
            </w:pPr>
            <w:r w:rsidRPr="006F5E8B">
              <w:rPr>
                <w:rFonts w:ascii="Times New Roman" w:hAnsi="Times New Roman"/>
                <w:sz w:val="24"/>
                <w:szCs w:val="24"/>
                <w:lang w:eastAsia="id-ID"/>
              </w:rPr>
              <w:t>TA</w:t>
            </w:r>
          </w:p>
        </w:tc>
        <w:tc>
          <w:tcPr>
            <w:tcW w:w="454" w:type="pct"/>
            <w:vAlign w:val="center"/>
          </w:tcPr>
          <w:p w:rsidR="00B24267" w:rsidRPr="006F5E8B" w:rsidRDefault="00212620" w:rsidP="00F36FB2">
            <w:pPr>
              <w:autoSpaceDE w:val="0"/>
              <w:autoSpaceDN w:val="0"/>
              <w:adjustRightInd w:val="0"/>
              <w:ind w:left="-372" w:right="-119" w:firstLine="284"/>
              <w:contextualSpacing/>
              <w:jc w:val="center"/>
              <w:rPr>
                <w:rFonts w:ascii="Times New Roman" w:hAnsi="Times New Roman"/>
                <w:sz w:val="24"/>
                <w:szCs w:val="24"/>
                <w:lang w:eastAsia="id-ID"/>
              </w:rPr>
            </w:pPr>
            <w:r w:rsidRPr="006F5E8B">
              <w:rPr>
                <w:rFonts w:ascii="Times New Roman" w:hAnsi="Times New Roman"/>
                <w:sz w:val="24"/>
                <w:szCs w:val="24"/>
                <w:lang w:eastAsia="id-ID"/>
              </w:rPr>
              <w:t>96</w:t>
            </w:r>
          </w:p>
        </w:tc>
        <w:tc>
          <w:tcPr>
            <w:tcW w:w="648" w:type="pct"/>
            <w:vAlign w:val="center"/>
          </w:tcPr>
          <w:p w:rsidR="00B24267" w:rsidRPr="006F5E8B" w:rsidRDefault="00212620" w:rsidP="00F36FB2">
            <w:pPr>
              <w:autoSpaceDE w:val="0"/>
              <w:autoSpaceDN w:val="0"/>
              <w:adjustRightInd w:val="0"/>
              <w:ind w:left="60" w:right="60" w:firstLine="49"/>
              <w:contextualSpacing/>
              <w:jc w:val="center"/>
              <w:rPr>
                <w:rFonts w:ascii="Times New Roman" w:hAnsi="Times New Roman"/>
                <w:sz w:val="24"/>
                <w:szCs w:val="24"/>
                <w:lang w:eastAsia="id-ID"/>
              </w:rPr>
            </w:pPr>
            <w:r w:rsidRPr="006F5E8B">
              <w:rPr>
                <w:rFonts w:ascii="Times New Roman" w:hAnsi="Times New Roman"/>
                <w:sz w:val="24"/>
                <w:szCs w:val="24"/>
                <w:lang w:eastAsia="id-ID"/>
              </w:rPr>
              <w:t>.000</w:t>
            </w:r>
          </w:p>
        </w:tc>
        <w:tc>
          <w:tcPr>
            <w:tcW w:w="743" w:type="pct"/>
            <w:vAlign w:val="center"/>
          </w:tcPr>
          <w:p w:rsidR="00B24267" w:rsidRPr="006F5E8B" w:rsidRDefault="00212620" w:rsidP="00F36FB2">
            <w:pPr>
              <w:autoSpaceDE w:val="0"/>
              <w:autoSpaceDN w:val="0"/>
              <w:adjustRightInd w:val="0"/>
              <w:ind w:left="60" w:right="60" w:firstLine="37"/>
              <w:contextualSpacing/>
              <w:jc w:val="center"/>
              <w:rPr>
                <w:rFonts w:ascii="Times New Roman" w:hAnsi="Times New Roman"/>
                <w:sz w:val="24"/>
                <w:szCs w:val="24"/>
                <w:lang w:eastAsia="id-ID"/>
              </w:rPr>
            </w:pPr>
            <w:r w:rsidRPr="006F5E8B">
              <w:rPr>
                <w:rFonts w:ascii="Times New Roman" w:hAnsi="Times New Roman"/>
                <w:sz w:val="24"/>
                <w:szCs w:val="24"/>
                <w:lang w:eastAsia="id-ID"/>
              </w:rPr>
              <w:t>1.289</w:t>
            </w:r>
          </w:p>
        </w:tc>
        <w:tc>
          <w:tcPr>
            <w:tcW w:w="836" w:type="pct"/>
            <w:vAlign w:val="center"/>
          </w:tcPr>
          <w:p w:rsidR="00B24267" w:rsidRPr="006F5E8B" w:rsidRDefault="00212620" w:rsidP="00F36FB2">
            <w:pPr>
              <w:autoSpaceDE w:val="0"/>
              <w:autoSpaceDN w:val="0"/>
              <w:adjustRightInd w:val="0"/>
              <w:ind w:left="60" w:right="60" w:firstLine="18"/>
              <w:contextualSpacing/>
              <w:jc w:val="center"/>
              <w:rPr>
                <w:rFonts w:ascii="Times New Roman" w:hAnsi="Times New Roman"/>
                <w:sz w:val="24"/>
                <w:szCs w:val="24"/>
                <w:lang w:eastAsia="id-ID"/>
              </w:rPr>
            </w:pPr>
            <w:r w:rsidRPr="006F5E8B">
              <w:rPr>
                <w:rFonts w:ascii="Times New Roman" w:hAnsi="Times New Roman"/>
                <w:sz w:val="24"/>
                <w:szCs w:val="24"/>
                <w:lang w:eastAsia="id-ID"/>
              </w:rPr>
              <w:t>.31734</w:t>
            </w:r>
          </w:p>
        </w:tc>
        <w:tc>
          <w:tcPr>
            <w:tcW w:w="1117" w:type="pct"/>
            <w:vAlign w:val="center"/>
          </w:tcPr>
          <w:p w:rsidR="00B24267" w:rsidRPr="006F5E8B" w:rsidRDefault="00212620" w:rsidP="00F36FB2">
            <w:pPr>
              <w:autoSpaceDE w:val="0"/>
              <w:autoSpaceDN w:val="0"/>
              <w:adjustRightInd w:val="0"/>
              <w:ind w:left="60" w:right="60" w:hanging="60"/>
              <w:contextualSpacing/>
              <w:jc w:val="center"/>
              <w:rPr>
                <w:rFonts w:ascii="Times New Roman" w:hAnsi="Times New Roman"/>
                <w:sz w:val="24"/>
                <w:szCs w:val="24"/>
                <w:lang w:eastAsia="id-ID"/>
              </w:rPr>
            </w:pPr>
            <w:r w:rsidRPr="006F5E8B">
              <w:rPr>
                <w:rFonts w:ascii="Times New Roman" w:hAnsi="Times New Roman"/>
                <w:sz w:val="24"/>
                <w:szCs w:val="24"/>
                <w:lang w:eastAsia="id-ID"/>
              </w:rPr>
              <w:t>.219358</w:t>
            </w:r>
          </w:p>
        </w:tc>
      </w:tr>
      <w:tr w:rsidR="00B24267" w:rsidRPr="006F5E8B">
        <w:trPr>
          <w:trHeight w:val="20"/>
          <w:jc w:val="center"/>
        </w:trPr>
        <w:tc>
          <w:tcPr>
            <w:tcW w:w="1201" w:type="pct"/>
            <w:vAlign w:val="center"/>
          </w:tcPr>
          <w:p w:rsidR="00B24267" w:rsidRPr="006F5E8B" w:rsidRDefault="00212620" w:rsidP="00F36FB2">
            <w:pPr>
              <w:autoSpaceDE w:val="0"/>
              <w:autoSpaceDN w:val="0"/>
              <w:adjustRightInd w:val="0"/>
              <w:ind w:left="60" w:right="60"/>
              <w:contextualSpacing/>
              <w:jc w:val="center"/>
              <w:rPr>
                <w:rFonts w:ascii="Times New Roman" w:hAnsi="Times New Roman"/>
                <w:sz w:val="24"/>
                <w:szCs w:val="24"/>
                <w:lang w:eastAsia="id-ID"/>
              </w:rPr>
            </w:pPr>
            <w:r w:rsidRPr="006F5E8B">
              <w:rPr>
                <w:rFonts w:ascii="Times New Roman" w:hAnsi="Times New Roman"/>
                <w:sz w:val="24"/>
                <w:szCs w:val="24"/>
                <w:lang w:eastAsia="id-ID"/>
              </w:rPr>
              <w:t>Valid N (listwise)</w:t>
            </w:r>
          </w:p>
        </w:tc>
        <w:tc>
          <w:tcPr>
            <w:tcW w:w="454" w:type="pct"/>
            <w:vAlign w:val="center"/>
          </w:tcPr>
          <w:p w:rsidR="00B24267" w:rsidRPr="006F5E8B" w:rsidRDefault="00212620" w:rsidP="00F36FB2">
            <w:pPr>
              <w:autoSpaceDE w:val="0"/>
              <w:autoSpaceDN w:val="0"/>
              <w:adjustRightInd w:val="0"/>
              <w:ind w:left="-372" w:right="-119" w:firstLine="284"/>
              <w:contextualSpacing/>
              <w:jc w:val="center"/>
              <w:rPr>
                <w:rFonts w:ascii="Times New Roman" w:hAnsi="Times New Roman"/>
                <w:sz w:val="24"/>
                <w:szCs w:val="24"/>
                <w:lang w:eastAsia="id-ID"/>
              </w:rPr>
            </w:pPr>
            <w:r w:rsidRPr="006F5E8B">
              <w:rPr>
                <w:rFonts w:ascii="Times New Roman" w:hAnsi="Times New Roman"/>
                <w:sz w:val="24"/>
                <w:szCs w:val="24"/>
                <w:lang w:eastAsia="id-ID"/>
              </w:rPr>
              <w:t>96</w:t>
            </w:r>
          </w:p>
        </w:tc>
        <w:tc>
          <w:tcPr>
            <w:tcW w:w="648" w:type="pct"/>
            <w:vAlign w:val="center"/>
          </w:tcPr>
          <w:p w:rsidR="00B24267" w:rsidRPr="006F5E8B" w:rsidRDefault="00B24267" w:rsidP="00F36FB2">
            <w:pPr>
              <w:autoSpaceDE w:val="0"/>
              <w:autoSpaceDN w:val="0"/>
              <w:adjustRightInd w:val="0"/>
              <w:ind w:firstLine="49"/>
              <w:contextualSpacing/>
              <w:jc w:val="center"/>
              <w:rPr>
                <w:rFonts w:ascii="Times New Roman" w:hAnsi="Times New Roman"/>
                <w:sz w:val="24"/>
                <w:szCs w:val="24"/>
                <w:lang w:eastAsia="id-ID"/>
              </w:rPr>
            </w:pPr>
          </w:p>
        </w:tc>
        <w:tc>
          <w:tcPr>
            <w:tcW w:w="743" w:type="pct"/>
            <w:vAlign w:val="center"/>
          </w:tcPr>
          <w:p w:rsidR="00B24267" w:rsidRPr="006F5E8B" w:rsidRDefault="00B24267" w:rsidP="00F36FB2">
            <w:pPr>
              <w:autoSpaceDE w:val="0"/>
              <w:autoSpaceDN w:val="0"/>
              <w:adjustRightInd w:val="0"/>
              <w:ind w:firstLine="37"/>
              <w:contextualSpacing/>
              <w:jc w:val="center"/>
              <w:rPr>
                <w:rFonts w:ascii="Times New Roman" w:hAnsi="Times New Roman"/>
                <w:sz w:val="24"/>
                <w:szCs w:val="24"/>
                <w:lang w:eastAsia="id-ID"/>
              </w:rPr>
            </w:pPr>
          </w:p>
        </w:tc>
        <w:tc>
          <w:tcPr>
            <w:tcW w:w="836" w:type="pct"/>
            <w:vAlign w:val="center"/>
          </w:tcPr>
          <w:p w:rsidR="00B24267" w:rsidRPr="006F5E8B" w:rsidRDefault="00B24267" w:rsidP="00F36FB2">
            <w:pPr>
              <w:autoSpaceDE w:val="0"/>
              <w:autoSpaceDN w:val="0"/>
              <w:adjustRightInd w:val="0"/>
              <w:ind w:firstLine="18"/>
              <w:contextualSpacing/>
              <w:jc w:val="center"/>
              <w:rPr>
                <w:rFonts w:ascii="Times New Roman" w:hAnsi="Times New Roman"/>
                <w:sz w:val="24"/>
                <w:szCs w:val="24"/>
                <w:lang w:eastAsia="id-ID"/>
              </w:rPr>
            </w:pPr>
          </w:p>
        </w:tc>
        <w:tc>
          <w:tcPr>
            <w:tcW w:w="1117" w:type="pct"/>
            <w:vAlign w:val="center"/>
          </w:tcPr>
          <w:p w:rsidR="00B24267" w:rsidRPr="006F5E8B" w:rsidRDefault="00B24267" w:rsidP="00F36FB2">
            <w:pPr>
              <w:autoSpaceDE w:val="0"/>
              <w:autoSpaceDN w:val="0"/>
              <w:adjustRightInd w:val="0"/>
              <w:contextualSpacing/>
              <w:jc w:val="center"/>
              <w:rPr>
                <w:rFonts w:ascii="Times New Roman" w:hAnsi="Times New Roman"/>
                <w:sz w:val="24"/>
                <w:szCs w:val="24"/>
                <w:lang w:eastAsia="id-ID"/>
              </w:rPr>
            </w:pPr>
          </w:p>
        </w:tc>
      </w:tr>
    </w:tbl>
    <w:p w:rsidR="00B24267" w:rsidRPr="006F5E8B" w:rsidRDefault="00212620" w:rsidP="00F36FB2">
      <w:pPr>
        <w:spacing w:after="0" w:line="240" w:lineRule="auto"/>
        <w:ind w:left="851" w:hanging="567"/>
        <w:rPr>
          <w:rFonts w:ascii="Times New Roman" w:hAnsi="Times New Roman"/>
          <w:i/>
          <w:sz w:val="24"/>
          <w:szCs w:val="24"/>
        </w:rPr>
      </w:pPr>
      <w:r w:rsidRPr="006F5E8B">
        <w:rPr>
          <w:rFonts w:ascii="Times New Roman" w:hAnsi="Times New Roman"/>
          <w:b/>
          <w:sz w:val="24"/>
          <w:szCs w:val="24"/>
        </w:rPr>
        <w:t>Source:</w:t>
      </w:r>
      <w:r w:rsidRPr="006F5E8B">
        <w:rPr>
          <w:rFonts w:ascii="Times New Roman" w:hAnsi="Times New Roman"/>
          <w:sz w:val="24"/>
          <w:szCs w:val="24"/>
        </w:rPr>
        <w:t xml:space="preserve"> </w:t>
      </w:r>
      <w:r w:rsidRPr="006F5E8B">
        <w:rPr>
          <w:rFonts w:ascii="Times New Roman" w:hAnsi="Times New Roman"/>
          <w:i/>
          <w:sz w:val="24"/>
          <w:szCs w:val="24"/>
        </w:rPr>
        <w:t>Data by  SPSS 24, 2019</w:t>
      </w:r>
    </w:p>
    <w:p w:rsidR="00B24267" w:rsidRPr="006F5E8B" w:rsidRDefault="00B24267" w:rsidP="00F36FB2">
      <w:pPr>
        <w:spacing w:after="0" w:line="240" w:lineRule="auto"/>
        <w:ind w:left="851" w:hanging="567"/>
        <w:rPr>
          <w:rFonts w:ascii="Times New Roman" w:hAnsi="Times New Roman"/>
          <w:b/>
          <w:sz w:val="24"/>
          <w:szCs w:val="24"/>
        </w:rPr>
      </w:pPr>
    </w:p>
    <w:p w:rsidR="00B24267" w:rsidRPr="006F5E8B" w:rsidRDefault="00212620" w:rsidP="00F36FB2">
      <w:pPr>
        <w:spacing w:after="0" w:line="240" w:lineRule="auto"/>
        <w:ind w:left="851" w:hanging="851"/>
        <w:rPr>
          <w:rFonts w:ascii="Times New Roman" w:hAnsi="Times New Roman"/>
          <w:sz w:val="24"/>
          <w:szCs w:val="24"/>
        </w:rPr>
      </w:pPr>
      <w:r w:rsidRPr="006F5E8B">
        <w:rPr>
          <w:rFonts w:ascii="Times New Roman" w:hAnsi="Times New Roman"/>
          <w:b/>
          <w:sz w:val="24"/>
          <w:szCs w:val="24"/>
        </w:rPr>
        <w:lastRenderedPageBreak/>
        <w:t>4.3. Clasic Asumption Test Result</w:t>
      </w:r>
    </w:p>
    <w:p w:rsidR="00B24267" w:rsidRPr="006F5E8B" w:rsidRDefault="00212620" w:rsidP="00F36FB2">
      <w:pPr>
        <w:tabs>
          <w:tab w:val="left" w:pos="720"/>
        </w:tabs>
        <w:autoSpaceDE w:val="0"/>
        <w:autoSpaceDN w:val="0"/>
        <w:adjustRightInd w:val="0"/>
        <w:spacing w:after="0" w:line="240" w:lineRule="auto"/>
        <w:contextualSpacing/>
        <w:rPr>
          <w:rFonts w:ascii="Times New Roman" w:hAnsi="Times New Roman"/>
          <w:b/>
          <w:sz w:val="24"/>
          <w:szCs w:val="24"/>
        </w:rPr>
      </w:pPr>
      <w:r w:rsidRPr="006F5E8B">
        <w:rPr>
          <w:rFonts w:ascii="Times New Roman" w:hAnsi="Times New Roman"/>
          <w:b/>
          <w:sz w:val="24"/>
          <w:szCs w:val="24"/>
        </w:rPr>
        <w:t>4.3.1. Normality Test Result</w:t>
      </w:r>
    </w:p>
    <w:p w:rsidR="00B24267" w:rsidRPr="006F5E8B" w:rsidRDefault="00212620" w:rsidP="00F36FB2">
      <w:pPr>
        <w:spacing w:after="0" w:line="240" w:lineRule="auto"/>
        <w:ind w:firstLine="720"/>
        <w:contextualSpacing/>
        <w:jc w:val="both"/>
        <w:rPr>
          <w:rFonts w:ascii="Times New Roman" w:hAnsi="Times New Roman"/>
          <w:sz w:val="24"/>
          <w:szCs w:val="24"/>
        </w:rPr>
      </w:pPr>
      <w:r w:rsidRPr="006F5E8B">
        <w:rPr>
          <w:rFonts w:ascii="Times New Roman" w:hAnsi="Times New Roman"/>
          <w:sz w:val="24"/>
          <w:szCs w:val="24"/>
        </w:rPr>
        <w:t>Data normality test aims to test whether in the regression model, confounding or residual variables have a normal distribution or not. Testing in this study uses a data normality test performed by the Kolmogorov-Smirnov test and a normal probability plot test.</w:t>
      </w:r>
    </w:p>
    <w:p w:rsidR="00B24267" w:rsidRPr="006F5E8B" w:rsidRDefault="00B24267" w:rsidP="00F36FB2">
      <w:pPr>
        <w:spacing w:after="0" w:line="240" w:lineRule="auto"/>
        <w:ind w:firstLine="720"/>
        <w:contextualSpacing/>
        <w:jc w:val="both"/>
        <w:rPr>
          <w:rFonts w:ascii="Times New Roman" w:hAnsi="Times New Roman"/>
          <w:sz w:val="24"/>
          <w:szCs w:val="24"/>
        </w:rPr>
      </w:pPr>
    </w:p>
    <w:p w:rsidR="00B24267" w:rsidRPr="006F5E8B" w:rsidRDefault="00212620" w:rsidP="00F36FB2">
      <w:pPr>
        <w:spacing w:after="0" w:line="240" w:lineRule="auto"/>
        <w:contextualSpacing/>
        <w:jc w:val="center"/>
        <w:rPr>
          <w:rFonts w:ascii="Times New Roman" w:hAnsi="Times New Roman"/>
          <w:b/>
          <w:i/>
          <w:sz w:val="24"/>
          <w:szCs w:val="24"/>
        </w:rPr>
      </w:pPr>
      <w:r w:rsidRPr="006F5E8B">
        <w:rPr>
          <w:rFonts w:ascii="Times New Roman" w:hAnsi="Times New Roman"/>
          <w:b/>
          <w:sz w:val="24"/>
          <w:szCs w:val="24"/>
        </w:rPr>
        <w:t>Table 2 Normality Test Result</w:t>
      </w:r>
    </w:p>
    <w:tbl>
      <w:tblPr>
        <w:tblStyle w:val="TableGrid"/>
        <w:tblW w:w="0" w:type="auto"/>
        <w:jc w:val="center"/>
        <w:tblLook w:val="04A0" w:firstRow="1" w:lastRow="0" w:firstColumn="1" w:lastColumn="0" w:noHBand="0" w:noVBand="1"/>
      </w:tblPr>
      <w:tblGrid>
        <w:gridCol w:w="2822"/>
        <w:gridCol w:w="1723"/>
        <w:gridCol w:w="2742"/>
      </w:tblGrid>
      <w:tr w:rsidR="00B24267" w:rsidRPr="006F5E8B">
        <w:trPr>
          <w:trHeight w:val="20"/>
          <w:jc w:val="center"/>
        </w:trPr>
        <w:tc>
          <w:tcPr>
            <w:tcW w:w="0" w:type="auto"/>
            <w:gridSpan w:val="3"/>
            <w:vAlign w:val="center"/>
          </w:tcPr>
          <w:p w:rsidR="00B24267" w:rsidRPr="006F5E8B" w:rsidRDefault="00212620" w:rsidP="00F36FB2">
            <w:pPr>
              <w:autoSpaceDE w:val="0"/>
              <w:autoSpaceDN w:val="0"/>
              <w:adjustRightInd w:val="0"/>
              <w:ind w:left="60" w:right="60"/>
              <w:contextualSpacing/>
              <w:jc w:val="center"/>
              <w:rPr>
                <w:rFonts w:ascii="Times New Roman" w:hAnsi="Times New Roman"/>
                <w:sz w:val="24"/>
                <w:szCs w:val="24"/>
                <w:lang w:eastAsia="id-ID"/>
              </w:rPr>
            </w:pPr>
            <w:r w:rsidRPr="006F5E8B">
              <w:rPr>
                <w:rFonts w:ascii="Times New Roman" w:hAnsi="Times New Roman"/>
                <w:b/>
                <w:bCs/>
                <w:sz w:val="24"/>
                <w:szCs w:val="24"/>
                <w:lang w:eastAsia="id-ID"/>
              </w:rPr>
              <w:t>One-Sample Kolmogorov-Smirnov Test</w:t>
            </w:r>
          </w:p>
        </w:tc>
      </w:tr>
      <w:tr w:rsidR="00B24267" w:rsidRPr="006F5E8B">
        <w:trPr>
          <w:trHeight w:val="20"/>
          <w:jc w:val="center"/>
        </w:trPr>
        <w:tc>
          <w:tcPr>
            <w:tcW w:w="0" w:type="auto"/>
            <w:gridSpan w:val="2"/>
            <w:vAlign w:val="center"/>
          </w:tcPr>
          <w:p w:rsidR="00B24267" w:rsidRPr="006F5E8B" w:rsidRDefault="00B24267" w:rsidP="00F36FB2">
            <w:pPr>
              <w:autoSpaceDE w:val="0"/>
              <w:autoSpaceDN w:val="0"/>
              <w:adjustRightInd w:val="0"/>
              <w:contextualSpacing/>
              <w:jc w:val="center"/>
              <w:rPr>
                <w:rFonts w:ascii="Times New Roman" w:hAnsi="Times New Roman"/>
                <w:sz w:val="24"/>
                <w:szCs w:val="24"/>
                <w:lang w:eastAsia="id-ID"/>
              </w:rPr>
            </w:pPr>
          </w:p>
        </w:tc>
        <w:tc>
          <w:tcPr>
            <w:tcW w:w="0" w:type="auto"/>
            <w:vAlign w:val="center"/>
          </w:tcPr>
          <w:p w:rsidR="00B24267" w:rsidRPr="006F5E8B" w:rsidRDefault="00212620" w:rsidP="00F36FB2">
            <w:pPr>
              <w:autoSpaceDE w:val="0"/>
              <w:autoSpaceDN w:val="0"/>
              <w:adjustRightInd w:val="0"/>
              <w:ind w:left="60" w:right="60" w:firstLine="99"/>
              <w:contextualSpacing/>
              <w:jc w:val="center"/>
              <w:rPr>
                <w:rFonts w:ascii="Times New Roman" w:hAnsi="Times New Roman"/>
                <w:sz w:val="24"/>
                <w:szCs w:val="24"/>
                <w:lang w:eastAsia="id-ID"/>
              </w:rPr>
            </w:pPr>
            <w:r w:rsidRPr="006F5E8B">
              <w:rPr>
                <w:rFonts w:ascii="Times New Roman" w:hAnsi="Times New Roman"/>
                <w:sz w:val="24"/>
                <w:szCs w:val="24"/>
                <w:lang w:eastAsia="id-ID"/>
              </w:rPr>
              <w:t>Unstandardized Residual</w:t>
            </w:r>
          </w:p>
        </w:tc>
      </w:tr>
      <w:tr w:rsidR="00B24267" w:rsidRPr="006F5E8B">
        <w:trPr>
          <w:trHeight w:val="20"/>
          <w:jc w:val="center"/>
        </w:trPr>
        <w:tc>
          <w:tcPr>
            <w:tcW w:w="0" w:type="auto"/>
            <w:gridSpan w:val="2"/>
            <w:vAlign w:val="center"/>
          </w:tcPr>
          <w:p w:rsidR="00B24267" w:rsidRPr="006F5E8B" w:rsidRDefault="00212620" w:rsidP="00F36FB2">
            <w:pPr>
              <w:autoSpaceDE w:val="0"/>
              <w:autoSpaceDN w:val="0"/>
              <w:adjustRightInd w:val="0"/>
              <w:ind w:left="62" w:right="62" w:hanging="19"/>
              <w:contextualSpacing/>
              <w:rPr>
                <w:rFonts w:ascii="Times New Roman" w:hAnsi="Times New Roman"/>
                <w:sz w:val="24"/>
                <w:szCs w:val="24"/>
                <w:lang w:eastAsia="id-ID"/>
              </w:rPr>
            </w:pPr>
            <w:r w:rsidRPr="006F5E8B">
              <w:rPr>
                <w:rFonts w:ascii="Times New Roman" w:hAnsi="Times New Roman"/>
                <w:sz w:val="24"/>
                <w:szCs w:val="24"/>
                <w:lang w:eastAsia="id-ID"/>
              </w:rPr>
              <w:t>N</w:t>
            </w:r>
          </w:p>
        </w:tc>
        <w:tc>
          <w:tcPr>
            <w:tcW w:w="0" w:type="auto"/>
            <w:vAlign w:val="center"/>
          </w:tcPr>
          <w:p w:rsidR="00B24267" w:rsidRPr="006F5E8B" w:rsidRDefault="00212620" w:rsidP="00F36FB2">
            <w:pPr>
              <w:autoSpaceDE w:val="0"/>
              <w:autoSpaceDN w:val="0"/>
              <w:adjustRightInd w:val="0"/>
              <w:ind w:left="60" w:right="60" w:hanging="13"/>
              <w:contextualSpacing/>
              <w:jc w:val="center"/>
              <w:rPr>
                <w:rFonts w:ascii="Times New Roman" w:hAnsi="Times New Roman"/>
                <w:sz w:val="24"/>
                <w:szCs w:val="24"/>
                <w:lang w:eastAsia="id-ID"/>
              </w:rPr>
            </w:pPr>
            <w:r w:rsidRPr="006F5E8B">
              <w:rPr>
                <w:rFonts w:ascii="Times New Roman" w:hAnsi="Times New Roman"/>
                <w:sz w:val="24"/>
                <w:szCs w:val="24"/>
                <w:lang w:eastAsia="id-ID"/>
              </w:rPr>
              <w:t>96</w:t>
            </w:r>
          </w:p>
        </w:tc>
      </w:tr>
      <w:tr w:rsidR="00B24267" w:rsidRPr="006F5E8B">
        <w:trPr>
          <w:trHeight w:val="20"/>
          <w:jc w:val="center"/>
        </w:trPr>
        <w:tc>
          <w:tcPr>
            <w:tcW w:w="0" w:type="auto"/>
            <w:vMerge w:val="restart"/>
            <w:vAlign w:val="center"/>
          </w:tcPr>
          <w:p w:rsidR="00B24267" w:rsidRPr="006F5E8B" w:rsidRDefault="00212620" w:rsidP="00F36FB2">
            <w:pPr>
              <w:autoSpaceDE w:val="0"/>
              <w:autoSpaceDN w:val="0"/>
              <w:adjustRightInd w:val="0"/>
              <w:ind w:left="60" w:right="60" w:hanging="17"/>
              <w:contextualSpacing/>
              <w:rPr>
                <w:rFonts w:ascii="Times New Roman" w:hAnsi="Times New Roman"/>
                <w:sz w:val="24"/>
                <w:szCs w:val="24"/>
                <w:lang w:eastAsia="id-ID"/>
              </w:rPr>
            </w:pPr>
            <w:r w:rsidRPr="006F5E8B">
              <w:rPr>
                <w:rFonts w:ascii="Times New Roman" w:hAnsi="Times New Roman"/>
                <w:sz w:val="24"/>
                <w:szCs w:val="24"/>
                <w:lang w:eastAsia="id-ID"/>
              </w:rPr>
              <w:t>Normal Parameters</w:t>
            </w:r>
            <w:r w:rsidRPr="006F5E8B">
              <w:rPr>
                <w:rFonts w:ascii="Times New Roman" w:hAnsi="Times New Roman"/>
                <w:sz w:val="24"/>
                <w:szCs w:val="24"/>
                <w:vertAlign w:val="superscript"/>
                <w:lang w:eastAsia="id-ID"/>
              </w:rPr>
              <w:t>a,b</w:t>
            </w:r>
          </w:p>
        </w:tc>
        <w:tc>
          <w:tcPr>
            <w:tcW w:w="0" w:type="auto"/>
            <w:vAlign w:val="center"/>
          </w:tcPr>
          <w:p w:rsidR="00B24267" w:rsidRPr="006F5E8B" w:rsidRDefault="00212620" w:rsidP="00F36FB2">
            <w:pPr>
              <w:autoSpaceDE w:val="0"/>
              <w:autoSpaceDN w:val="0"/>
              <w:adjustRightInd w:val="0"/>
              <w:ind w:left="60" w:right="60" w:firstLine="36"/>
              <w:contextualSpacing/>
              <w:rPr>
                <w:rFonts w:ascii="Times New Roman" w:hAnsi="Times New Roman"/>
                <w:sz w:val="24"/>
                <w:szCs w:val="24"/>
                <w:lang w:eastAsia="id-ID"/>
              </w:rPr>
            </w:pPr>
            <w:r w:rsidRPr="006F5E8B">
              <w:rPr>
                <w:rFonts w:ascii="Times New Roman" w:hAnsi="Times New Roman"/>
                <w:sz w:val="24"/>
                <w:szCs w:val="24"/>
                <w:lang w:eastAsia="id-ID"/>
              </w:rPr>
              <w:t>Mean</w:t>
            </w:r>
          </w:p>
        </w:tc>
        <w:tc>
          <w:tcPr>
            <w:tcW w:w="0" w:type="auto"/>
            <w:vAlign w:val="center"/>
          </w:tcPr>
          <w:p w:rsidR="00B24267" w:rsidRPr="006F5E8B" w:rsidRDefault="00212620" w:rsidP="00F36FB2">
            <w:pPr>
              <w:autoSpaceDE w:val="0"/>
              <w:autoSpaceDN w:val="0"/>
              <w:adjustRightInd w:val="0"/>
              <w:ind w:left="60" w:right="60" w:hanging="13"/>
              <w:contextualSpacing/>
              <w:jc w:val="center"/>
              <w:rPr>
                <w:rFonts w:ascii="Times New Roman" w:hAnsi="Times New Roman"/>
                <w:sz w:val="24"/>
                <w:szCs w:val="24"/>
                <w:lang w:eastAsia="id-ID"/>
              </w:rPr>
            </w:pPr>
            <w:r w:rsidRPr="006F5E8B">
              <w:rPr>
                <w:rFonts w:ascii="Times New Roman" w:hAnsi="Times New Roman"/>
                <w:sz w:val="24"/>
                <w:szCs w:val="24"/>
                <w:lang w:eastAsia="id-ID"/>
              </w:rPr>
              <w:t>,0000000</w:t>
            </w:r>
          </w:p>
        </w:tc>
      </w:tr>
      <w:tr w:rsidR="00B24267" w:rsidRPr="006F5E8B">
        <w:trPr>
          <w:trHeight w:val="20"/>
          <w:jc w:val="center"/>
        </w:trPr>
        <w:tc>
          <w:tcPr>
            <w:tcW w:w="0" w:type="auto"/>
            <w:vMerge/>
            <w:vAlign w:val="center"/>
          </w:tcPr>
          <w:p w:rsidR="00B24267" w:rsidRPr="006F5E8B" w:rsidRDefault="00B24267" w:rsidP="00F36FB2">
            <w:pPr>
              <w:autoSpaceDE w:val="0"/>
              <w:autoSpaceDN w:val="0"/>
              <w:adjustRightInd w:val="0"/>
              <w:contextualSpacing/>
              <w:rPr>
                <w:rFonts w:ascii="Times New Roman" w:hAnsi="Times New Roman"/>
                <w:sz w:val="24"/>
                <w:szCs w:val="24"/>
                <w:lang w:eastAsia="id-ID"/>
              </w:rPr>
            </w:pPr>
          </w:p>
        </w:tc>
        <w:tc>
          <w:tcPr>
            <w:tcW w:w="0" w:type="auto"/>
            <w:vAlign w:val="center"/>
          </w:tcPr>
          <w:p w:rsidR="00B24267" w:rsidRPr="006F5E8B" w:rsidRDefault="00212620" w:rsidP="00F36FB2">
            <w:pPr>
              <w:autoSpaceDE w:val="0"/>
              <w:autoSpaceDN w:val="0"/>
              <w:adjustRightInd w:val="0"/>
              <w:ind w:left="60" w:right="60" w:firstLine="36"/>
              <w:contextualSpacing/>
              <w:rPr>
                <w:rFonts w:ascii="Times New Roman" w:hAnsi="Times New Roman"/>
                <w:sz w:val="24"/>
                <w:szCs w:val="24"/>
                <w:lang w:eastAsia="id-ID"/>
              </w:rPr>
            </w:pPr>
            <w:r w:rsidRPr="006F5E8B">
              <w:rPr>
                <w:rFonts w:ascii="Times New Roman" w:hAnsi="Times New Roman"/>
                <w:sz w:val="24"/>
                <w:szCs w:val="24"/>
                <w:lang w:eastAsia="id-ID"/>
              </w:rPr>
              <w:t>Std. Deviation</w:t>
            </w:r>
          </w:p>
        </w:tc>
        <w:tc>
          <w:tcPr>
            <w:tcW w:w="0" w:type="auto"/>
            <w:vAlign w:val="center"/>
          </w:tcPr>
          <w:p w:rsidR="00B24267" w:rsidRPr="006F5E8B" w:rsidRDefault="00212620" w:rsidP="00F36FB2">
            <w:pPr>
              <w:autoSpaceDE w:val="0"/>
              <w:autoSpaceDN w:val="0"/>
              <w:adjustRightInd w:val="0"/>
              <w:ind w:left="60" w:right="60" w:hanging="13"/>
              <w:contextualSpacing/>
              <w:jc w:val="center"/>
              <w:rPr>
                <w:rFonts w:ascii="Times New Roman" w:hAnsi="Times New Roman"/>
                <w:sz w:val="24"/>
                <w:szCs w:val="24"/>
                <w:lang w:eastAsia="id-ID"/>
              </w:rPr>
            </w:pPr>
            <w:r w:rsidRPr="006F5E8B">
              <w:rPr>
                <w:rFonts w:ascii="Times New Roman" w:hAnsi="Times New Roman"/>
                <w:sz w:val="24"/>
                <w:szCs w:val="24"/>
                <w:lang w:eastAsia="id-ID"/>
              </w:rPr>
              <w:t>,07735729</w:t>
            </w:r>
          </w:p>
        </w:tc>
      </w:tr>
      <w:tr w:rsidR="00B24267" w:rsidRPr="006F5E8B">
        <w:trPr>
          <w:trHeight w:val="20"/>
          <w:jc w:val="center"/>
        </w:trPr>
        <w:tc>
          <w:tcPr>
            <w:tcW w:w="0" w:type="auto"/>
            <w:vMerge w:val="restart"/>
            <w:vAlign w:val="center"/>
          </w:tcPr>
          <w:p w:rsidR="00B24267" w:rsidRPr="006F5E8B" w:rsidRDefault="00212620" w:rsidP="00F36FB2">
            <w:pPr>
              <w:autoSpaceDE w:val="0"/>
              <w:autoSpaceDN w:val="0"/>
              <w:adjustRightInd w:val="0"/>
              <w:ind w:left="60" w:right="60" w:hanging="60"/>
              <w:contextualSpacing/>
              <w:rPr>
                <w:rFonts w:ascii="Times New Roman" w:hAnsi="Times New Roman"/>
                <w:sz w:val="24"/>
                <w:szCs w:val="24"/>
                <w:lang w:eastAsia="id-ID"/>
              </w:rPr>
            </w:pPr>
            <w:r w:rsidRPr="006F5E8B">
              <w:rPr>
                <w:rFonts w:ascii="Times New Roman" w:hAnsi="Times New Roman"/>
                <w:sz w:val="24"/>
                <w:szCs w:val="24"/>
                <w:lang w:eastAsia="id-ID"/>
              </w:rPr>
              <w:t>Most Extreme Differences</w:t>
            </w:r>
          </w:p>
        </w:tc>
        <w:tc>
          <w:tcPr>
            <w:tcW w:w="0" w:type="auto"/>
            <w:vAlign w:val="center"/>
          </w:tcPr>
          <w:p w:rsidR="00B24267" w:rsidRPr="006F5E8B" w:rsidRDefault="00212620" w:rsidP="00F36FB2">
            <w:pPr>
              <w:autoSpaceDE w:val="0"/>
              <w:autoSpaceDN w:val="0"/>
              <w:adjustRightInd w:val="0"/>
              <w:ind w:left="60" w:right="60" w:firstLine="36"/>
              <w:contextualSpacing/>
              <w:rPr>
                <w:rFonts w:ascii="Times New Roman" w:hAnsi="Times New Roman"/>
                <w:sz w:val="24"/>
                <w:szCs w:val="24"/>
                <w:lang w:eastAsia="id-ID"/>
              </w:rPr>
            </w:pPr>
            <w:r w:rsidRPr="006F5E8B">
              <w:rPr>
                <w:rFonts w:ascii="Times New Roman" w:hAnsi="Times New Roman"/>
                <w:sz w:val="24"/>
                <w:szCs w:val="24"/>
                <w:lang w:eastAsia="id-ID"/>
              </w:rPr>
              <w:t>Absolute</w:t>
            </w:r>
          </w:p>
        </w:tc>
        <w:tc>
          <w:tcPr>
            <w:tcW w:w="0" w:type="auto"/>
            <w:vAlign w:val="center"/>
          </w:tcPr>
          <w:p w:rsidR="00B24267" w:rsidRPr="006F5E8B" w:rsidRDefault="00212620" w:rsidP="00F36FB2">
            <w:pPr>
              <w:autoSpaceDE w:val="0"/>
              <w:autoSpaceDN w:val="0"/>
              <w:adjustRightInd w:val="0"/>
              <w:ind w:left="60" w:right="60" w:hanging="13"/>
              <w:contextualSpacing/>
              <w:jc w:val="center"/>
              <w:rPr>
                <w:rFonts w:ascii="Times New Roman" w:hAnsi="Times New Roman"/>
                <w:sz w:val="24"/>
                <w:szCs w:val="24"/>
                <w:lang w:eastAsia="id-ID"/>
              </w:rPr>
            </w:pPr>
            <w:r w:rsidRPr="006F5E8B">
              <w:rPr>
                <w:rFonts w:ascii="Times New Roman" w:hAnsi="Times New Roman"/>
                <w:sz w:val="24"/>
                <w:szCs w:val="24"/>
                <w:lang w:eastAsia="id-ID"/>
              </w:rPr>
              <w:t>,083</w:t>
            </w:r>
          </w:p>
        </w:tc>
      </w:tr>
      <w:tr w:rsidR="00B24267" w:rsidRPr="006F5E8B">
        <w:trPr>
          <w:trHeight w:val="20"/>
          <w:jc w:val="center"/>
        </w:trPr>
        <w:tc>
          <w:tcPr>
            <w:tcW w:w="0" w:type="auto"/>
            <w:vMerge/>
            <w:vAlign w:val="center"/>
          </w:tcPr>
          <w:p w:rsidR="00B24267" w:rsidRPr="006F5E8B" w:rsidRDefault="00B24267" w:rsidP="00F36FB2">
            <w:pPr>
              <w:autoSpaceDE w:val="0"/>
              <w:autoSpaceDN w:val="0"/>
              <w:adjustRightInd w:val="0"/>
              <w:contextualSpacing/>
              <w:rPr>
                <w:rFonts w:ascii="Times New Roman" w:hAnsi="Times New Roman"/>
                <w:sz w:val="24"/>
                <w:szCs w:val="24"/>
                <w:lang w:eastAsia="id-ID"/>
              </w:rPr>
            </w:pPr>
          </w:p>
        </w:tc>
        <w:tc>
          <w:tcPr>
            <w:tcW w:w="0" w:type="auto"/>
            <w:vAlign w:val="center"/>
          </w:tcPr>
          <w:p w:rsidR="00B24267" w:rsidRPr="006F5E8B" w:rsidRDefault="00212620" w:rsidP="00F36FB2">
            <w:pPr>
              <w:autoSpaceDE w:val="0"/>
              <w:autoSpaceDN w:val="0"/>
              <w:adjustRightInd w:val="0"/>
              <w:ind w:left="60" w:right="60" w:firstLine="36"/>
              <w:contextualSpacing/>
              <w:rPr>
                <w:rFonts w:ascii="Times New Roman" w:hAnsi="Times New Roman"/>
                <w:sz w:val="24"/>
                <w:szCs w:val="24"/>
                <w:lang w:eastAsia="id-ID"/>
              </w:rPr>
            </w:pPr>
            <w:r w:rsidRPr="006F5E8B">
              <w:rPr>
                <w:rFonts w:ascii="Times New Roman" w:hAnsi="Times New Roman"/>
                <w:sz w:val="24"/>
                <w:szCs w:val="24"/>
                <w:lang w:eastAsia="id-ID"/>
              </w:rPr>
              <w:t>Positive</w:t>
            </w:r>
          </w:p>
        </w:tc>
        <w:tc>
          <w:tcPr>
            <w:tcW w:w="0" w:type="auto"/>
            <w:vAlign w:val="center"/>
          </w:tcPr>
          <w:p w:rsidR="00B24267" w:rsidRPr="006F5E8B" w:rsidRDefault="00212620" w:rsidP="00F36FB2">
            <w:pPr>
              <w:autoSpaceDE w:val="0"/>
              <w:autoSpaceDN w:val="0"/>
              <w:adjustRightInd w:val="0"/>
              <w:ind w:left="60" w:right="60" w:hanging="13"/>
              <w:contextualSpacing/>
              <w:jc w:val="center"/>
              <w:rPr>
                <w:rFonts w:ascii="Times New Roman" w:hAnsi="Times New Roman"/>
                <w:sz w:val="24"/>
                <w:szCs w:val="24"/>
                <w:lang w:eastAsia="id-ID"/>
              </w:rPr>
            </w:pPr>
            <w:r w:rsidRPr="006F5E8B">
              <w:rPr>
                <w:rFonts w:ascii="Times New Roman" w:hAnsi="Times New Roman"/>
                <w:sz w:val="24"/>
                <w:szCs w:val="24"/>
                <w:lang w:eastAsia="id-ID"/>
              </w:rPr>
              <w:t>,059</w:t>
            </w:r>
          </w:p>
        </w:tc>
      </w:tr>
      <w:tr w:rsidR="00B24267" w:rsidRPr="006F5E8B">
        <w:trPr>
          <w:trHeight w:val="20"/>
          <w:jc w:val="center"/>
        </w:trPr>
        <w:tc>
          <w:tcPr>
            <w:tcW w:w="0" w:type="auto"/>
            <w:vMerge/>
            <w:vAlign w:val="center"/>
          </w:tcPr>
          <w:p w:rsidR="00B24267" w:rsidRPr="006F5E8B" w:rsidRDefault="00B24267" w:rsidP="00F36FB2">
            <w:pPr>
              <w:autoSpaceDE w:val="0"/>
              <w:autoSpaceDN w:val="0"/>
              <w:adjustRightInd w:val="0"/>
              <w:contextualSpacing/>
              <w:rPr>
                <w:rFonts w:ascii="Times New Roman" w:hAnsi="Times New Roman"/>
                <w:sz w:val="24"/>
                <w:szCs w:val="24"/>
                <w:lang w:eastAsia="id-ID"/>
              </w:rPr>
            </w:pPr>
          </w:p>
        </w:tc>
        <w:tc>
          <w:tcPr>
            <w:tcW w:w="0" w:type="auto"/>
            <w:vAlign w:val="center"/>
          </w:tcPr>
          <w:p w:rsidR="00B24267" w:rsidRPr="006F5E8B" w:rsidRDefault="00212620" w:rsidP="00F36FB2">
            <w:pPr>
              <w:autoSpaceDE w:val="0"/>
              <w:autoSpaceDN w:val="0"/>
              <w:adjustRightInd w:val="0"/>
              <w:ind w:left="60" w:right="60" w:firstLine="36"/>
              <w:contextualSpacing/>
              <w:rPr>
                <w:rFonts w:ascii="Times New Roman" w:hAnsi="Times New Roman"/>
                <w:sz w:val="24"/>
                <w:szCs w:val="24"/>
                <w:lang w:eastAsia="id-ID"/>
              </w:rPr>
            </w:pPr>
            <w:r w:rsidRPr="006F5E8B">
              <w:rPr>
                <w:rFonts w:ascii="Times New Roman" w:hAnsi="Times New Roman"/>
                <w:sz w:val="24"/>
                <w:szCs w:val="24"/>
                <w:lang w:eastAsia="id-ID"/>
              </w:rPr>
              <w:t>Negative</w:t>
            </w:r>
          </w:p>
        </w:tc>
        <w:tc>
          <w:tcPr>
            <w:tcW w:w="0" w:type="auto"/>
            <w:vAlign w:val="center"/>
          </w:tcPr>
          <w:p w:rsidR="00B24267" w:rsidRPr="006F5E8B" w:rsidRDefault="00212620" w:rsidP="00F36FB2">
            <w:pPr>
              <w:autoSpaceDE w:val="0"/>
              <w:autoSpaceDN w:val="0"/>
              <w:adjustRightInd w:val="0"/>
              <w:ind w:left="60" w:right="60" w:hanging="13"/>
              <w:contextualSpacing/>
              <w:jc w:val="center"/>
              <w:rPr>
                <w:rFonts w:ascii="Times New Roman" w:hAnsi="Times New Roman"/>
                <w:sz w:val="24"/>
                <w:szCs w:val="24"/>
                <w:lang w:eastAsia="id-ID"/>
              </w:rPr>
            </w:pPr>
            <w:r w:rsidRPr="006F5E8B">
              <w:rPr>
                <w:rFonts w:ascii="Times New Roman" w:hAnsi="Times New Roman"/>
                <w:sz w:val="24"/>
                <w:szCs w:val="24"/>
                <w:lang w:eastAsia="id-ID"/>
              </w:rPr>
              <w:t>-,083</w:t>
            </w:r>
          </w:p>
        </w:tc>
      </w:tr>
      <w:tr w:rsidR="00B24267" w:rsidRPr="006F5E8B">
        <w:trPr>
          <w:trHeight w:val="20"/>
          <w:jc w:val="center"/>
        </w:trPr>
        <w:tc>
          <w:tcPr>
            <w:tcW w:w="0" w:type="auto"/>
            <w:gridSpan w:val="2"/>
            <w:vAlign w:val="center"/>
          </w:tcPr>
          <w:p w:rsidR="00B24267" w:rsidRPr="006F5E8B" w:rsidRDefault="00212620" w:rsidP="00F36FB2">
            <w:pPr>
              <w:autoSpaceDE w:val="0"/>
              <w:autoSpaceDN w:val="0"/>
              <w:adjustRightInd w:val="0"/>
              <w:ind w:left="60" w:right="60"/>
              <w:contextualSpacing/>
              <w:rPr>
                <w:rFonts w:ascii="Times New Roman" w:hAnsi="Times New Roman"/>
                <w:sz w:val="24"/>
                <w:szCs w:val="24"/>
                <w:lang w:eastAsia="id-ID"/>
              </w:rPr>
            </w:pPr>
            <w:r w:rsidRPr="006F5E8B">
              <w:rPr>
                <w:rFonts w:ascii="Times New Roman" w:hAnsi="Times New Roman"/>
                <w:sz w:val="24"/>
                <w:szCs w:val="24"/>
                <w:lang w:eastAsia="id-ID"/>
              </w:rPr>
              <w:t>Test Statistic</w:t>
            </w:r>
          </w:p>
        </w:tc>
        <w:tc>
          <w:tcPr>
            <w:tcW w:w="0" w:type="auto"/>
            <w:vAlign w:val="center"/>
          </w:tcPr>
          <w:p w:rsidR="00B24267" w:rsidRPr="006F5E8B" w:rsidRDefault="00212620" w:rsidP="00F36FB2">
            <w:pPr>
              <w:autoSpaceDE w:val="0"/>
              <w:autoSpaceDN w:val="0"/>
              <w:adjustRightInd w:val="0"/>
              <w:ind w:left="60" w:right="60" w:hanging="13"/>
              <w:contextualSpacing/>
              <w:jc w:val="center"/>
              <w:rPr>
                <w:rFonts w:ascii="Times New Roman" w:hAnsi="Times New Roman"/>
                <w:sz w:val="24"/>
                <w:szCs w:val="24"/>
                <w:lang w:eastAsia="id-ID"/>
              </w:rPr>
            </w:pPr>
            <w:r w:rsidRPr="006F5E8B">
              <w:rPr>
                <w:rFonts w:ascii="Times New Roman" w:hAnsi="Times New Roman"/>
                <w:sz w:val="24"/>
                <w:szCs w:val="24"/>
                <w:lang w:eastAsia="id-ID"/>
              </w:rPr>
              <w:t>,083</w:t>
            </w:r>
          </w:p>
        </w:tc>
      </w:tr>
      <w:tr w:rsidR="00B24267" w:rsidRPr="006F5E8B">
        <w:trPr>
          <w:trHeight w:val="20"/>
          <w:jc w:val="center"/>
        </w:trPr>
        <w:tc>
          <w:tcPr>
            <w:tcW w:w="0" w:type="auto"/>
            <w:gridSpan w:val="2"/>
            <w:vAlign w:val="center"/>
          </w:tcPr>
          <w:p w:rsidR="00B24267" w:rsidRPr="006F5E8B" w:rsidRDefault="00212620" w:rsidP="00F36FB2">
            <w:pPr>
              <w:autoSpaceDE w:val="0"/>
              <w:autoSpaceDN w:val="0"/>
              <w:adjustRightInd w:val="0"/>
              <w:ind w:left="60" w:right="60"/>
              <w:contextualSpacing/>
              <w:rPr>
                <w:rFonts w:ascii="Times New Roman" w:hAnsi="Times New Roman"/>
                <w:sz w:val="24"/>
                <w:szCs w:val="24"/>
                <w:lang w:eastAsia="id-ID"/>
              </w:rPr>
            </w:pPr>
            <w:r w:rsidRPr="006F5E8B">
              <w:rPr>
                <w:rFonts w:ascii="Times New Roman" w:hAnsi="Times New Roman"/>
                <w:sz w:val="24"/>
                <w:szCs w:val="24"/>
                <w:lang w:eastAsia="id-ID"/>
              </w:rPr>
              <w:t>Asymp. Sig. (2-tailed)</w:t>
            </w:r>
          </w:p>
        </w:tc>
        <w:tc>
          <w:tcPr>
            <w:tcW w:w="0" w:type="auto"/>
            <w:vAlign w:val="center"/>
          </w:tcPr>
          <w:p w:rsidR="00B24267" w:rsidRPr="006F5E8B" w:rsidRDefault="00212620" w:rsidP="00F36FB2">
            <w:pPr>
              <w:autoSpaceDE w:val="0"/>
              <w:autoSpaceDN w:val="0"/>
              <w:adjustRightInd w:val="0"/>
              <w:ind w:left="60" w:right="60" w:hanging="13"/>
              <w:contextualSpacing/>
              <w:jc w:val="center"/>
              <w:rPr>
                <w:rFonts w:ascii="Times New Roman" w:hAnsi="Times New Roman"/>
                <w:sz w:val="24"/>
                <w:szCs w:val="24"/>
                <w:lang w:eastAsia="id-ID"/>
              </w:rPr>
            </w:pPr>
            <w:r w:rsidRPr="006F5E8B">
              <w:rPr>
                <w:rFonts w:ascii="Times New Roman" w:hAnsi="Times New Roman"/>
                <w:sz w:val="24"/>
                <w:szCs w:val="24"/>
                <w:lang w:eastAsia="id-ID"/>
              </w:rPr>
              <w:t>,107</w:t>
            </w:r>
            <w:r w:rsidRPr="006F5E8B">
              <w:rPr>
                <w:rFonts w:ascii="Times New Roman" w:hAnsi="Times New Roman"/>
                <w:sz w:val="24"/>
                <w:szCs w:val="24"/>
                <w:vertAlign w:val="superscript"/>
                <w:lang w:eastAsia="id-ID"/>
              </w:rPr>
              <w:t>c</w:t>
            </w:r>
          </w:p>
        </w:tc>
      </w:tr>
    </w:tbl>
    <w:p w:rsidR="00B24267" w:rsidRPr="006F5E8B" w:rsidRDefault="00212620" w:rsidP="00F36FB2">
      <w:pPr>
        <w:spacing w:after="0" w:line="240" w:lineRule="auto"/>
        <w:ind w:firstLine="851"/>
        <w:contextualSpacing/>
        <w:rPr>
          <w:rFonts w:ascii="Times New Roman" w:hAnsi="Times New Roman"/>
          <w:sz w:val="24"/>
          <w:szCs w:val="24"/>
        </w:rPr>
      </w:pPr>
      <w:r w:rsidRPr="006F5E8B">
        <w:rPr>
          <w:rFonts w:ascii="Times New Roman" w:hAnsi="Times New Roman"/>
          <w:b/>
          <w:sz w:val="24"/>
          <w:szCs w:val="24"/>
        </w:rPr>
        <w:t>Source:</w:t>
      </w:r>
      <w:r w:rsidRPr="006F5E8B">
        <w:rPr>
          <w:rFonts w:ascii="Times New Roman" w:hAnsi="Times New Roman"/>
          <w:sz w:val="24"/>
          <w:szCs w:val="24"/>
        </w:rPr>
        <w:t xml:space="preserve"> </w:t>
      </w:r>
      <w:r w:rsidRPr="006F5E8B">
        <w:rPr>
          <w:rFonts w:ascii="Times New Roman" w:hAnsi="Times New Roman"/>
          <w:i/>
          <w:sz w:val="24"/>
          <w:szCs w:val="24"/>
        </w:rPr>
        <w:t>Data by SPSS 24, 2019</w:t>
      </w:r>
    </w:p>
    <w:p w:rsidR="00B24267" w:rsidRPr="006F5E8B" w:rsidRDefault="00B24267" w:rsidP="00F36FB2">
      <w:pPr>
        <w:spacing w:after="0" w:line="240" w:lineRule="auto"/>
        <w:contextualSpacing/>
        <w:rPr>
          <w:rFonts w:ascii="Times New Roman" w:hAnsi="Times New Roman"/>
          <w:sz w:val="24"/>
          <w:szCs w:val="24"/>
        </w:rPr>
      </w:pPr>
    </w:p>
    <w:p w:rsidR="00B24267" w:rsidRPr="006F5E8B" w:rsidRDefault="00B24267" w:rsidP="00F36FB2">
      <w:pPr>
        <w:spacing w:after="0" w:line="240" w:lineRule="auto"/>
        <w:contextualSpacing/>
        <w:rPr>
          <w:rFonts w:ascii="Times New Roman" w:hAnsi="Times New Roman"/>
          <w:sz w:val="24"/>
          <w:szCs w:val="24"/>
        </w:rPr>
      </w:pPr>
    </w:p>
    <w:p w:rsidR="00B24267" w:rsidRPr="006F5E8B" w:rsidRDefault="00212620" w:rsidP="00F36FB2">
      <w:pPr>
        <w:spacing w:after="0" w:line="240" w:lineRule="auto"/>
        <w:contextualSpacing/>
        <w:jc w:val="center"/>
        <w:rPr>
          <w:rFonts w:ascii="Times New Roman" w:hAnsi="Times New Roman"/>
          <w:b/>
          <w:i/>
          <w:sz w:val="24"/>
          <w:szCs w:val="24"/>
          <w:lang w:eastAsia="id-ID"/>
        </w:rPr>
      </w:pPr>
      <w:r w:rsidRPr="006F5E8B">
        <w:rPr>
          <w:rFonts w:ascii="Times New Roman" w:hAnsi="Times New Roman"/>
          <w:b/>
          <w:sz w:val="24"/>
          <w:szCs w:val="24"/>
        </w:rPr>
        <w:t>Figure 1</w:t>
      </w:r>
      <w:r w:rsidRPr="006F5E8B">
        <w:rPr>
          <w:rFonts w:ascii="Times New Roman" w:hAnsi="Times New Roman"/>
          <w:b/>
          <w:sz w:val="24"/>
          <w:szCs w:val="24"/>
          <w:lang w:val="en-US"/>
        </w:rPr>
        <w:t xml:space="preserve">  </w:t>
      </w:r>
      <w:r w:rsidRPr="006F5E8B">
        <w:rPr>
          <w:rFonts w:ascii="Times New Roman" w:hAnsi="Times New Roman"/>
          <w:b/>
          <w:sz w:val="24"/>
          <w:szCs w:val="24"/>
          <w:lang w:eastAsia="id-ID"/>
        </w:rPr>
        <w:t>Grafi</w:t>
      </w:r>
      <w:r w:rsidRPr="006F5E8B">
        <w:rPr>
          <w:rFonts w:ascii="Times New Roman" w:hAnsi="Times New Roman"/>
          <w:b/>
          <w:sz w:val="24"/>
          <w:szCs w:val="24"/>
          <w:lang w:val="en-US" w:eastAsia="id-ID"/>
        </w:rPr>
        <w:t>c</w:t>
      </w:r>
      <w:r w:rsidRPr="006F5E8B">
        <w:rPr>
          <w:rFonts w:ascii="Times New Roman" w:hAnsi="Times New Roman"/>
          <w:b/>
          <w:sz w:val="24"/>
          <w:szCs w:val="24"/>
          <w:lang w:eastAsia="id-ID"/>
        </w:rPr>
        <w:t xml:space="preserve"> </w:t>
      </w:r>
      <w:r w:rsidRPr="006F5E8B">
        <w:rPr>
          <w:rFonts w:ascii="Times New Roman" w:hAnsi="Times New Roman"/>
          <w:b/>
          <w:i/>
          <w:sz w:val="24"/>
          <w:szCs w:val="24"/>
          <w:lang w:eastAsia="id-ID"/>
        </w:rPr>
        <w:t>Normal P-Plot</w:t>
      </w:r>
    </w:p>
    <w:p w:rsidR="00B24267" w:rsidRPr="006F5E8B" w:rsidRDefault="00212620" w:rsidP="00F36FB2">
      <w:pPr>
        <w:spacing w:after="0" w:line="240" w:lineRule="auto"/>
        <w:contextualSpacing/>
        <w:jc w:val="center"/>
        <w:rPr>
          <w:rFonts w:ascii="Times New Roman" w:hAnsi="Times New Roman"/>
          <w:b/>
          <w:i/>
          <w:sz w:val="24"/>
          <w:szCs w:val="24"/>
          <w:lang w:eastAsia="id-ID"/>
        </w:rPr>
      </w:pPr>
      <w:r w:rsidRPr="006F5E8B">
        <w:rPr>
          <w:rFonts w:ascii="Times New Roman" w:hAnsi="Times New Roman"/>
          <w:noProof/>
          <w:sz w:val="24"/>
          <w:szCs w:val="24"/>
          <w:lang w:eastAsia="id-ID"/>
        </w:rPr>
        <w:drawing>
          <wp:inline distT="0" distB="0" distL="0" distR="0" wp14:anchorId="119B4769" wp14:editId="0D0F5419">
            <wp:extent cx="3508375" cy="206248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4"/>
                    <pic:cNvPicPr>
                      <a:picLocks noChangeAspect="1" noChangeArrowheads="1"/>
                    </pic:cNvPicPr>
                  </pic:nvPicPr>
                  <pic:blipFill>
                    <a:blip r:embed="rId7" cstate="print">
                      <a:extLst>
                        <a:ext uri="{28A0092B-C50C-407E-A947-70E740481C1C}">
                          <a14:useLocalDpi xmlns:a14="http://schemas.microsoft.com/office/drawing/2010/main" val="0"/>
                        </a:ext>
                      </a:extLst>
                    </a:blip>
                    <a:srcRect l="12903" r="9090"/>
                    <a:stretch>
                      <a:fillRect/>
                    </a:stretch>
                  </pic:blipFill>
                  <pic:spPr>
                    <a:xfrm>
                      <a:off x="0" y="0"/>
                      <a:ext cx="3539088" cy="2080555"/>
                    </a:xfrm>
                    <a:prstGeom prst="rect">
                      <a:avLst/>
                    </a:prstGeom>
                    <a:noFill/>
                    <a:ln>
                      <a:noFill/>
                    </a:ln>
                  </pic:spPr>
                </pic:pic>
              </a:graphicData>
            </a:graphic>
          </wp:inline>
        </w:drawing>
      </w:r>
    </w:p>
    <w:p w:rsidR="00B24267" w:rsidRPr="006F5E8B" w:rsidRDefault="00212620" w:rsidP="00F36FB2">
      <w:pPr>
        <w:spacing w:after="0" w:line="240" w:lineRule="auto"/>
        <w:ind w:firstLine="2127"/>
        <w:contextualSpacing/>
        <w:rPr>
          <w:rFonts w:ascii="Times New Roman" w:hAnsi="Times New Roman"/>
          <w:sz w:val="24"/>
          <w:szCs w:val="24"/>
        </w:rPr>
      </w:pPr>
      <w:r w:rsidRPr="006F5E8B">
        <w:rPr>
          <w:rFonts w:ascii="Times New Roman" w:hAnsi="Times New Roman"/>
          <w:b/>
          <w:sz w:val="24"/>
          <w:szCs w:val="24"/>
        </w:rPr>
        <w:t>Source:</w:t>
      </w:r>
      <w:r w:rsidRPr="006F5E8B">
        <w:rPr>
          <w:rFonts w:ascii="Times New Roman" w:hAnsi="Times New Roman"/>
          <w:sz w:val="24"/>
          <w:szCs w:val="24"/>
        </w:rPr>
        <w:t xml:space="preserve"> </w:t>
      </w:r>
      <w:r w:rsidRPr="006F5E8B">
        <w:rPr>
          <w:rFonts w:ascii="Times New Roman" w:hAnsi="Times New Roman"/>
          <w:i/>
          <w:sz w:val="24"/>
          <w:szCs w:val="24"/>
        </w:rPr>
        <w:t>Data by SPSS 24, 2019</w:t>
      </w:r>
    </w:p>
    <w:p w:rsidR="00B24267" w:rsidRPr="006F5E8B" w:rsidRDefault="00B24267" w:rsidP="00F36FB2">
      <w:pPr>
        <w:spacing w:after="0" w:line="240" w:lineRule="auto"/>
        <w:contextualSpacing/>
        <w:rPr>
          <w:rFonts w:ascii="Times New Roman" w:hAnsi="Times New Roman"/>
          <w:sz w:val="24"/>
          <w:szCs w:val="24"/>
        </w:rPr>
      </w:pPr>
    </w:p>
    <w:p w:rsidR="00B24267" w:rsidRPr="006F5E8B" w:rsidRDefault="00212620" w:rsidP="00F36FB2">
      <w:pPr>
        <w:spacing w:after="0" w:line="240" w:lineRule="auto"/>
        <w:ind w:firstLine="720"/>
        <w:contextualSpacing/>
        <w:jc w:val="both"/>
        <w:rPr>
          <w:rFonts w:ascii="Times New Roman" w:hAnsi="Times New Roman"/>
          <w:b/>
          <w:sz w:val="24"/>
          <w:szCs w:val="24"/>
        </w:rPr>
      </w:pPr>
      <w:r w:rsidRPr="006F5E8B">
        <w:rPr>
          <w:rFonts w:ascii="Times New Roman" w:hAnsi="Times New Roman"/>
          <w:sz w:val="24"/>
          <w:szCs w:val="24"/>
        </w:rPr>
        <w:t xml:space="preserve">From table 2 above, </w:t>
      </w:r>
      <w:r w:rsidRPr="006F5E8B">
        <w:rPr>
          <w:rFonts w:ascii="Times New Roman" w:hAnsi="Times New Roman"/>
          <w:sz w:val="24"/>
          <w:szCs w:val="24"/>
          <w:lang w:val="en-US"/>
        </w:rPr>
        <w:t>a significance value of 0.107 is obtained, which means that the value is greater than 0.05, so it can be concluded that the data has been normally distributed.</w:t>
      </w:r>
      <w:r w:rsidRPr="006F5E8B">
        <w:rPr>
          <w:rFonts w:ascii="Times New Roman" w:hAnsi="Times New Roman"/>
          <w:sz w:val="24"/>
          <w:szCs w:val="24"/>
        </w:rPr>
        <w:t xml:space="preserve"> In addition, it can also be seen through Figure 1 that shows the normal probability plot graph, with the distribution of data around the diagonal line and following the direction of the diagonal line. This shows that the regression model has fulfilled the normality assumption.</w:t>
      </w:r>
      <w:r w:rsidRPr="006F5E8B">
        <w:rPr>
          <w:rFonts w:ascii="Times New Roman" w:hAnsi="Times New Roman"/>
          <w:noProof/>
          <w:sz w:val="24"/>
          <w:szCs w:val="24"/>
          <w:lang w:eastAsia="id-ID"/>
        </w:rPr>
        <w:drawing>
          <wp:inline distT="0" distB="0" distL="114300" distR="114300" wp14:anchorId="201A0B77" wp14:editId="2236998B">
            <wp:extent cx="152400" cy="152400"/>
            <wp:effectExtent l="0" t="0" r="0" b="0"/>
            <wp:docPr id="1" name="Picture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MG_256"/>
                    <pic:cNvPicPr>
                      <a:picLocks noChangeAspect="1"/>
                    </pic:cNvPicPr>
                  </pic:nvPicPr>
                  <pic:blipFill>
                    <a:blip r:embed="rId8"/>
                    <a:stretch>
                      <a:fillRect/>
                    </a:stretch>
                  </pic:blipFill>
                  <pic:spPr>
                    <a:xfrm>
                      <a:off x="0" y="0"/>
                      <a:ext cx="152400" cy="152400"/>
                    </a:xfrm>
                    <a:prstGeom prst="rect">
                      <a:avLst/>
                    </a:prstGeom>
                    <a:noFill/>
                    <a:ln w="9525">
                      <a:noFill/>
                    </a:ln>
                  </pic:spPr>
                </pic:pic>
              </a:graphicData>
            </a:graphic>
          </wp:inline>
        </w:drawing>
      </w:r>
    </w:p>
    <w:p w:rsidR="00B24267" w:rsidRPr="006F5E8B" w:rsidRDefault="00B24267" w:rsidP="00F36FB2">
      <w:pPr>
        <w:pStyle w:val="NoSpacing"/>
        <w:ind w:firstLine="720"/>
        <w:rPr>
          <w:sz w:val="24"/>
          <w:szCs w:val="24"/>
        </w:rPr>
      </w:pPr>
    </w:p>
    <w:p w:rsidR="00B24267" w:rsidRPr="006F5E8B" w:rsidRDefault="00212620" w:rsidP="00F36FB2">
      <w:pPr>
        <w:tabs>
          <w:tab w:val="left" w:pos="720"/>
          <w:tab w:val="left" w:pos="900"/>
        </w:tabs>
        <w:autoSpaceDE w:val="0"/>
        <w:autoSpaceDN w:val="0"/>
        <w:adjustRightInd w:val="0"/>
        <w:spacing w:after="0" w:line="240" w:lineRule="auto"/>
        <w:contextualSpacing/>
        <w:rPr>
          <w:rFonts w:ascii="Times New Roman" w:hAnsi="Times New Roman"/>
          <w:b/>
          <w:sz w:val="24"/>
          <w:szCs w:val="24"/>
        </w:rPr>
      </w:pPr>
      <w:r w:rsidRPr="006F5E8B">
        <w:rPr>
          <w:rFonts w:ascii="Times New Roman" w:hAnsi="Times New Roman"/>
          <w:b/>
          <w:sz w:val="24"/>
          <w:szCs w:val="24"/>
        </w:rPr>
        <w:t>4.3.2. Multicollinearity Test Result</w:t>
      </w:r>
    </w:p>
    <w:p w:rsidR="00B24267" w:rsidRPr="006F5E8B" w:rsidRDefault="00212620" w:rsidP="00F36FB2">
      <w:pPr>
        <w:spacing w:after="0" w:line="240" w:lineRule="auto"/>
        <w:ind w:firstLine="720"/>
        <w:jc w:val="both"/>
        <w:rPr>
          <w:rFonts w:ascii="Times New Roman" w:hAnsi="Times New Roman"/>
          <w:sz w:val="24"/>
          <w:szCs w:val="24"/>
        </w:rPr>
      </w:pPr>
      <w:proofErr w:type="spellStart"/>
      <w:r w:rsidRPr="006F5E8B">
        <w:rPr>
          <w:rFonts w:ascii="Times New Roman" w:hAnsi="Times New Roman"/>
          <w:sz w:val="24"/>
          <w:szCs w:val="24"/>
          <w:lang w:val="en-US"/>
        </w:rPr>
        <w:lastRenderedPageBreak/>
        <w:t>Multicollinearity</w:t>
      </w:r>
      <w:proofErr w:type="spellEnd"/>
      <w:r w:rsidRPr="006F5E8B">
        <w:rPr>
          <w:rFonts w:ascii="Times New Roman" w:hAnsi="Times New Roman"/>
          <w:sz w:val="24"/>
          <w:szCs w:val="24"/>
          <w:lang w:val="en-US"/>
        </w:rPr>
        <w:t xml:space="preserve"> test aims to test whether in the regression model found a correlation between independent variables.</w:t>
      </w:r>
      <w:r w:rsidRPr="006F5E8B">
        <w:rPr>
          <w:rFonts w:ascii="Times New Roman" w:hAnsi="Times New Roman"/>
          <w:sz w:val="24"/>
          <w:szCs w:val="24"/>
        </w:rPr>
        <w:t xml:space="preserve"> To detect whether or not there is multicollinearity in the regression model can be done by looking at the value of tolerance and Variance Inflaction Factor (VIF). If the VIF value &lt;10 and Tolerance&gt; 0.10, it is concluded that there is no close relationship between the independent variables or multicollinearity does not occur, and vice versa. Following are the results of the multicollinearity test presented in table 3</w:t>
      </w:r>
    </w:p>
    <w:p w:rsidR="00B24267" w:rsidRPr="006F5E8B" w:rsidRDefault="00B24267" w:rsidP="00F36FB2">
      <w:pPr>
        <w:spacing w:after="0" w:line="240" w:lineRule="auto"/>
        <w:ind w:firstLine="720"/>
        <w:jc w:val="both"/>
        <w:rPr>
          <w:rFonts w:ascii="Times New Roman" w:hAnsi="Times New Roman"/>
          <w:sz w:val="24"/>
          <w:szCs w:val="24"/>
        </w:rPr>
      </w:pPr>
    </w:p>
    <w:p w:rsidR="00B24267" w:rsidRPr="006F5E8B" w:rsidRDefault="00B24267" w:rsidP="00F36FB2">
      <w:pPr>
        <w:spacing w:after="0" w:line="240" w:lineRule="auto"/>
        <w:ind w:firstLine="720"/>
        <w:jc w:val="both"/>
        <w:rPr>
          <w:rFonts w:ascii="Times New Roman" w:hAnsi="Times New Roman"/>
          <w:sz w:val="24"/>
          <w:szCs w:val="24"/>
        </w:rPr>
      </w:pPr>
    </w:p>
    <w:p w:rsidR="00B24267" w:rsidRPr="006F5E8B" w:rsidRDefault="00212620" w:rsidP="00F36FB2">
      <w:pPr>
        <w:tabs>
          <w:tab w:val="left" w:pos="1170"/>
        </w:tabs>
        <w:spacing w:after="0" w:line="240" w:lineRule="auto"/>
        <w:jc w:val="center"/>
        <w:rPr>
          <w:rFonts w:ascii="Times New Roman" w:hAnsi="Times New Roman"/>
          <w:b/>
          <w:sz w:val="24"/>
          <w:szCs w:val="24"/>
        </w:rPr>
      </w:pPr>
      <w:r w:rsidRPr="006F5E8B">
        <w:rPr>
          <w:rFonts w:ascii="Times New Roman" w:hAnsi="Times New Roman"/>
          <w:b/>
          <w:sz w:val="24"/>
          <w:szCs w:val="24"/>
        </w:rPr>
        <w:t>Table 3</w:t>
      </w:r>
    </w:p>
    <w:p w:rsidR="00B24267" w:rsidRPr="006F5E8B" w:rsidRDefault="00212620" w:rsidP="00F36FB2">
      <w:pPr>
        <w:tabs>
          <w:tab w:val="left" w:pos="1170"/>
        </w:tabs>
        <w:spacing w:after="0" w:line="240" w:lineRule="auto"/>
        <w:ind w:left="720"/>
        <w:jc w:val="center"/>
        <w:rPr>
          <w:rFonts w:ascii="Times New Roman" w:hAnsi="Times New Roman"/>
          <w:b/>
          <w:sz w:val="24"/>
          <w:szCs w:val="24"/>
        </w:rPr>
      </w:pPr>
      <w:proofErr w:type="spellStart"/>
      <w:r w:rsidRPr="006F5E8B">
        <w:rPr>
          <w:rFonts w:ascii="Times New Roman" w:hAnsi="Times New Roman"/>
          <w:b/>
          <w:sz w:val="24"/>
          <w:szCs w:val="24"/>
          <w:lang w:val="en-US"/>
        </w:rPr>
        <w:t>Multicollinearity</w:t>
      </w:r>
      <w:proofErr w:type="spellEnd"/>
      <w:r w:rsidRPr="006F5E8B">
        <w:rPr>
          <w:rFonts w:ascii="Times New Roman" w:hAnsi="Times New Roman"/>
          <w:b/>
          <w:sz w:val="24"/>
          <w:szCs w:val="24"/>
        </w:rPr>
        <w:t xml:space="preserve"> Test Result</w:t>
      </w:r>
    </w:p>
    <w:tbl>
      <w:tblPr>
        <w:tblpPr w:leftFromText="180" w:rightFromText="180" w:vertAnchor="text" w:horzAnchor="margin" w:tblpXSpec="center" w:tblpY="37"/>
        <w:tblW w:w="4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9"/>
        <w:gridCol w:w="2523"/>
        <w:gridCol w:w="2072"/>
        <w:gridCol w:w="1724"/>
      </w:tblGrid>
      <w:tr w:rsidR="00B24267" w:rsidRPr="006F5E8B">
        <w:trPr>
          <w:trHeight w:val="126"/>
        </w:trPr>
        <w:tc>
          <w:tcPr>
            <w:tcW w:w="5000" w:type="pct"/>
            <w:gridSpan w:val="4"/>
            <w:shd w:val="clear" w:color="auto" w:fill="auto"/>
            <w:vAlign w:val="center"/>
          </w:tcPr>
          <w:p w:rsidR="00B24267" w:rsidRPr="006F5E8B" w:rsidRDefault="00212620" w:rsidP="00F36FB2">
            <w:pPr>
              <w:autoSpaceDE w:val="0"/>
              <w:autoSpaceDN w:val="0"/>
              <w:adjustRightInd w:val="0"/>
              <w:spacing w:after="0" w:line="240" w:lineRule="auto"/>
              <w:ind w:left="60" w:right="60" w:hanging="60"/>
              <w:jc w:val="center"/>
              <w:rPr>
                <w:rFonts w:ascii="Times New Roman" w:hAnsi="Times New Roman"/>
                <w:sz w:val="24"/>
                <w:szCs w:val="24"/>
              </w:rPr>
            </w:pPr>
            <w:r w:rsidRPr="006F5E8B">
              <w:rPr>
                <w:rFonts w:ascii="Times New Roman" w:hAnsi="Times New Roman"/>
                <w:b/>
                <w:bCs/>
                <w:sz w:val="24"/>
                <w:szCs w:val="24"/>
              </w:rPr>
              <w:t>Coefficients</w:t>
            </w:r>
            <w:r w:rsidRPr="006F5E8B">
              <w:rPr>
                <w:rFonts w:ascii="Times New Roman" w:hAnsi="Times New Roman"/>
                <w:b/>
                <w:bCs/>
                <w:sz w:val="24"/>
                <w:szCs w:val="24"/>
                <w:vertAlign w:val="superscript"/>
              </w:rPr>
              <w:t>a</w:t>
            </w:r>
          </w:p>
        </w:tc>
      </w:tr>
      <w:tr w:rsidR="00B24267" w:rsidRPr="006F5E8B">
        <w:trPr>
          <w:trHeight w:val="259"/>
        </w:trPr>
        <w:tc>
          <w:tcPr>
            <w:tcW w:w="2179" w:type="pct"/>
            <w:gridSpan w:val="2"/>
            <w:vMerge w:val="restart"/>
            <w:shd w:val="clear" w:color="auto" w:fill="auto"/>
            <w:vAlign w:val="center"/>
          </w:tcPr>
          <w:p w:rsidR="00B24267" w:rsidRPr="006F5E8B" w:rsidRDefault="00212620" w:rsidP="00F36FB2">
            <w:pPr>
              <w:autoSpaceDE w:val="0"/>
              <w:autoSpaceDN w:val="0"/>
              <w:adjustRightInd w:val="0"/>
              <w:spacing w:after="0" w:line="240" w:lineRule="auto"/>
              <w:ind w:left="60" w:right="60" w:firstLine="82"/>
              <w:jc w:val="center"/>
              <w:rPr>
                <w:rFonts w:ascii="Times New Roman" w:hAnsi="Times New Roman"/>
                <w:b/>
                <w:sz w:val="24"/>
                <w:szCs w:val="24"/>
              </w:rPr>
            </w:pPr>
            <w:r w:rsidRPr="006F5E8B">
              <w:rPr>
                <w:rFonts w:ascii="Times New Roman" w:hAnsi="Times New Roman"/>
                <w:b/>
                <w:sz w:val="24"/>
                <w:szCs w:val="24"/>
              </w:rPr>
              <w:t>Model</w:t>
            </w:r>
          </w:p>
        </w:tc>
        <w:tc>
          <w:tcPr>
            <w:tcW w:w="2821" w:type="pct"/>
            <w:gridSpan w:val="2"/>
            <w:shd w:val="clear" w:color="auto" w:fill="auto"/>
            <w:vAlign w:val="center"/>
          </w:tcPr>
          <w:p w:rsidR="00B24267" w:rsidRPr="006F5E8B" w:rsidRDefault="00212620" w:rsidP="00F36FB2">
            <w:pPr>
              <w:autoSpaceDE w:val="0"/>
              <w:autoSpaceDN w:val="0"/>
              <w:adjustRightInd w:val="0"/>
              <w:spacing w:after="0" w:line="240" w:lineRule="auto"/>
              <w:ind w:left="60" w:right="60" w:hanging="60"/>
              <w:jc w:val="center"/>
              <w:rPr>
                <w:rFonts w:ascii="Times New Roman" w:hAnsi="Times New Roman"/>
                <w:b/>
                <w:sz w:val="24"/>
                <w:szCs w:val="24"/>
              </w:rPr>
            </w:pPr>
            <w:r w:rsidRPr="006F5E8B">
              <w:rPr>
                <w:rFonts w:ascii="Times New Roman" w:hAnsi="Times New Roman"/>
                <w:b/>
                <w:sz w:val="24"/>
                <w:szCs w:val="24"/>
              </w:rPr>
              <w:t>Collinearity Statistics</w:t>
            </w:r>
          </w:p>
        </w:tc>
      </w:tr>
      <w:tr w:rsidR="00B24267" w:rsidRPr="006F5E8B">
        <w:trPr>
          <w:trHeight w:val="278"/>
        </w:trPr>
        <w:tc>
          <w:tcPr>
            <w:tcW w:w="2179" w:type="pct"/>
            <w:gridSpan w:val="2"/>
            <w:vMerge/>
            <w:shd w:val="clear" w:color="auto" w:fill="auto"/>
            <w:vAlign w:val="center"/>
          </w:tcPr>
          <w:p w:rsidR="00B24267" w:rsidRPr="006F5E8B" w:rsidRDefault="00B24267" w:rsidP="00F36FB2">
            <w:pPr>
              <w:autoSpaceDE w:val="0"/>
              <w:autoSpaceDN w:val="0"/>
              <w:adjustRightInd w:val="0"/>
              <w:spacing w:after="0" w:line="240" w:lineRule="auto"/>
              <w:jc w:val="center"/>
              <w:rPr>
                <w:rFonts w:ascii="Times New Roman" w:hAnsi="Times New Roman"/>
                <w:sz w:val="24"/>
                <w:szCs w:val="24"/>
              </w:rPr>
            </w:pPr>
          </w:p>
        </w:tc>
        <w:tc>
          <w:tcPr>
            <w:tcW w:w="1540" w:type="pct"/>
            <w:shd w:val="clear" w:color="auto" w:fill="auto"/>
            <w:vAlign w:val="center"/>
          </w:tcPr>
          <w:p w:rsidR="00B24267" w:rsidRPr="006F5E8B" w:rsidRDefault="00212620" w:rsidP="00F36FB2">
            <w:pPr>
              <w:autoSpaceDE w:val="0"/>
              <w:autoSpaceDN w:val="0"/>
              <w:adjustRightInd w:val="0"/>
              <w:spacing w:after="0" w:line="240" w:lineRule="auto"/>
              <w:ind w:left="60" w:right="60" w:hanging="60"/>
              <w:jc w:val="center"/>
              <w:rPr>
                <w:rFonts w:ascii="Times New Roman" w:hAnsi="Times New Roman"/>
                <w:b/>
                <w:sz w:val="24"/>
                <w:szCs w:val="24"/>
              </w:rPr>
            </w:pPr>
            <w:r w:rsidRPr="006F5E8B">
              <w:rPr>
                <w:rFonts w:ascii="Times New Roman" w:hAnsi="Times New Roman"/>
                <w:b/>
                <w:sz w:val="24"/>
                <w:szCs w:val="24"/>
              </w:rPr>
              <w:t>Tolerance</w:t>
            </w:r>
          </w:p>
        </w:tc>
        <w:tc>
          <w:tcPr>
            <w:tcW w:w="1281" w:type="pct"/>
            <w:shd w:val="clear" w:color="auto" w:fill="auto"/>
            <w:vAlign w:val="center"/>
          </w:tcPr>
          <w:p w:rsidR="00B24267" w:rsidRPr="006F5E8B" w:rsidRDefault="00212620" w:rsidP="00F36FB2">
            <w:pPr>
              <w:autoSpaceDE w:val="0"/>
              <w:autoSpaceDN w:val="0"/>
              <w:adjustRightInd w:val="0"/>
              <w:spacing w:after="0" w:line="240" w:lineRule="auto"/>
              <w:ind w:left="60" w:right="60" w:firstLine="14"/>
              <w:jc w:val="center"/>
              <w:rPr>
                <w:rFonts w:ascii="Times New Roman" w:hAnsi="Times New Roman"/>
                <w:b/>
                <w:sz w:val="24"/>
                <w:szCs w:val="24"/>
              </w:rPr>
            </w:pPr>
            <w:r w:rsidRPr="006F5E8B">
              <w:rPr>
                <w:rFonts w:ascii="Times New Roman" w:hAnsi="Times New Roman"/>
                <w:b/>
                <w:sz w:val="24"/>
                <w:szCs w:val="24"/>
              </w:rPr>
              <w:t>VIF</w:t>
            </w:r>
          </w:p>
        </w:tc>
      </w:tr>
      <w:tr w:rsidR="00B24267" w:rsidRPr="006F5E8B">
        <w:trPr>
          <w:trHeight w:val="273"/>
        </w:trPr>
        <w:tc>
          <w:tcPr>
            <w:tcW w:w="304" w:type="pct"/>
            <w:vMerge w:val="restart"/>
            <w:shd w:val="clear" w:color="auto" w:fill="auto"/>
          </w:tcPr>
          <w:p w:rsidR="00B24267" w:rsidRPr="006F5E8B" w:rsidRDefault="00212620" w:rsidP="00F36FB2">
            <w:pPr>
              <w:autoSpaceDE w:val="0"/>
              <w:autoSpaceDN w:val="0"/>
              <w:adjustRightInd w:val="0"/>
              <w:spacing w:after="0" w:line="240" w:lineRule="auto"/>
              <w:ind w:left="60" w:right="60" w:hanging="60"/>
              <w:rPr>
                <w:rFonts w:ascii="Times New Roman" w:hAnsi="Times New Roman"/>
                <w:sz w:val="24"/>
                <w:szCs w:val="24"/>
              </w:rPr>
            </w:pPr>
            <w:r w:rsidRPr="006F5E8B">
              <w:rPr>
                <w:rFonts w:ascii="Times New Roman" w:hAnsi="Times New Roman"/>
                <w:sz w:val="24"/>
                <w:szCs w:val="24"/>
              </w:rPr>
              <w:t>1</w:t>
            </w:r>
          </w:p>
        </w:tc>
        <w:tc>
          <w:tcPr>
            <w:tcW w:w="1875" w:type="pct"/>
            <w:shd w:val="clear" w:color="auto" w:fill="auto"/>
            <w:vAlign w:val="center"/>
          </w:tcPr>
          <w:p w:rsidR="00B24267" w:rsidRPr="006F5E8B" w:rsidRDefault="00212620" w:rsidP="00F36FB2">
            <w:pPr>
              <w:autoSpaceDE w:val="0"/>
              <w:autoSpaceDN w:val="0"/>
              <w:adjustRightInd w:val="0"/>
              <w:spacing w:after="0" w:line="240" w:lineRule="auto"/>
              <w:ind w:left="60" w:right="60" w:hanging="60"/>
              <w:rPr>
                <w:rFonts w:ascii="Times New Roman" w:hAnsi="Times New Roman"/>
                <w:sz w:val="24"/>
                <w:szCs w:val="24"/>
              </w:rPr>
            </w:pPr>
            <w:r w:rsidRPr="006F5E8B">
              <w:rPr>
                <w:rFonts w:ascii="Times New Roman" w:hAnsi="Times New Roman"/>
                <w:sz w:val="24"/>
                <w:szCs w:val="24"/>
              </w:rPr>
              <w:t>(Constant)</w:t>
            </w:r>
          </w:p>
        </w:tc>
        <w:tc>
          <w:tcPr>
            <w:tcW w:w="1540" w:type="pct"/>
            <w:shd w:val="clear" w:color="auto" w:fill="auto"/>
            <w:vAlign w:val="center"/>
          </w:tcPr>
          <w:p w:rsidR="00B24267" w:rsidRPr="006F5E8B" w:rsidRDefault="00B24267" w:rsidP="00F36FB2">
            <w:pPr>
              <w:autoSpaceDE w:val="0"/>
              <w:autoSpaceDN w:val="0"/>
              <w:adjustRightInd w:val="0"/>
              <w:spacing w:after="0" w:line="240" w:lineRule="auto"/>
              <w:ind w:left="60" w:right="60"/>
              <w:jc w:val="center"/>
              <w:rPr>
                <w:rFonts w:ascii="Times New Roman" w:hAnsi="Times New Roman"/>
                <w:sz w:val="24"/>
                <w:szCs w:val="24"/>
              </w:rPr>
            </w:pPr>
          </w:p>
        </w:tc>
        <w:tc>
          <w:tcPr>
            <w:tcW w:w="1281" w:type="pct"/>
            <w:shd w:val="clear" w:color="auto" w:fill="auto"/>
            <w:vAlign w:val="center"/>
          </w:tcPr>
          <w:p w:rsidR="00B24267" w:rsidRPr="006F5E8B" w:rsidRDefault="00B24267" w:rsidP="00F36FB2">
            <w:pPr>
              <w:autoSpaceDE w:val="0"/>
              <w:autoSpaceDN w:val="0"/>
              <w:adjustRightInd w:val="0"/>
              <w:spacing w:after="0" w:line="240" w:lineRule="auto"/>
              <w:ind w:left="60" w:right="60"/>
              <w:jc w:val="center"/>
              <w:rPr>
                <w:rFonts w:ascii="Times New Roman" w:hAnsi="Times New Roman"/>
                <w:sz w:val="24"/>
                <w:szCs w:val="24"/>
              </w:rPr>
            </w:pPr>
          </w:p>
        </w:tc>
      </w:tr>
      <w:tr w:rsidR="00B24267" w:rsidRPr="006F5E8B">
        <w:trPr>
          <w:trHeight w:val="264"/>
        </w:trPr>
        <w:tc>
          <w:tcPr>
            <w:tcW w:w="304" w:type="pct"/>
            <w:vMerge/>
            <w:shd w:val="clear" w:color="auto" w:fill="auto"/>
            <w:vAlign w:val="center"/>
          </w:tcPr>
          <w:p w:rsidR="00B24267" w:rsidRPr="006F5E8B" w:rsidRDefault="00B24267" w:rsidP="00F36FB2">
            <w:pPr>
              <w:autoSpaceDE w:val="0"/>
              <w:autoSpaceDN w:val="0"/>
              <w:adjustRightInd w:val="0"/>
              <w:spacing w:after="0" w:line="240" w:lineRule="auto"/>
              <w:ind w:left="60" w:right="60"/>
              <w:jc w:val="center"/>
              <w:rPr>
                <w:rFonts w:ascii="Times New Roman" w:hAnsi="Times New Roman"/>
                <w:sz w:val="24"/>
                <w:szCs w:val="24"/>
              </w:rPr>
            </w:pPr>
          </w:p>
        </w:tc>
        <w:tc>
          <w:tcPr>
            <w:tcW w:w="1875" w:type="pct"/>
            <w:shd w:val="clear" w:color="auto" w:fill="auto"/>
            <w:vAlign w:val="center"/>
          </w:tcPr>
          <w:p w:rsidR="00B24267" w:rsidRPr="006F5E8B" w:rsidRDefault="00212620" w:rsidP="00F36FB2">
            <w:pPr>
              <w:autoSpaceDE w:val="0"/>
              <w:autoSpaceDN w:val="0"/>
              <w:adjustRightInd w:val="0"/>
              <w:spacing w:after="0" w:line="240" w:lineRule="auto"/>
              <w:ind w:left="60" w:right="60" w:hanging="60"/>
              <w:rPr>
                <w:rFonts w:ascii="Times New Roman" w:hAnsi="Times New Roman"/>
                <w:sz w:val="24"/>
                <w:szCs w:val="24"/>
              </w:rPr>
            </w:pPr>
            <w:r w:rsidRPr="006F5E8B">
              <w:rPr>
                <w:rFonts w:ascii="Times New Roman" w:hAnsi="Times New Roman"/>
                <w:sz w:val="24"/>
                <w:szCs w:val="24"/>
              </w:rPr>
              <w:t>CSR</w:t>
            </w:r>
          </w:p>
        </w:tc>
        <w:tc>
          <w:tcPr>
            <w:tcW w:w="1540" w:type="pct"/>
            <w:shd w:val="clear" w:color="auto" w:fill="auto"/>
            <w:vAlign w:val="center"/>
          </w:tcPr>
          <w:p w:rsidR="00B24267" w:rsidRPr="006F5E8B" w:rsidRDefault="00212620" w:rsidP="00F36FB2">
            <w:pPr>
              <w:autoSpaceDE w:val="0"/>
              <w:autoSpaceDN w:val="0"/>
              <w:adjustRightInd w:val="0"/>
              <w:spacing w:after="0" w:line="240" w:lineRule="auto"/>
              <w:ind w:left="60" w:right="60" w:hanging="60"/>
              <w:jc w:val="center"/>
              <w:rPr>
                <w:rFonts w:ascii="Times New Roman" w:hAnsi="Times New Roman"/>
                <w:sz w:val="24"/>
                <w:szCs w:val="24"/>
              </w:rPr>
            </w:pPr>
            <w:r w:rsidRPr="006F5E8B">
              <w:rPr>
                <w:rFonts w:ascii="Times New Roman" w:hAnsi="Times New Roman"/>
                <w:sz w:val="24"/>
                <w:szCs w:val="24"/>
              </w:rPr>
              <w:t>.952</w:t>
            </w:r>
          </w:p>
        </w:tc>
        <w:tc>
          <w:tcPr>
            <w:tcW w:w="1281" w:type="pct"/>
            <w:shd w:val="clear" w:color="auto" w:fill="auto"/>
            <w:vAlign w:val="center"/>
          </w:tcPr>
          <w:p w:rsidR="00B24267" w:rsidRPr="006F5E8B" w:rsidRDefault="00212620" w:rsidP="00F36FB2">
            <w:pPr>
              <w:autoSpaceDE w:val="0"/>
              <w:autoSpaceDN w:val="0"/>
              <w:adjustRightInd w:val="0"/>
              <w:spacing w:after="0" w:line="240" w:lineRule="auto"/>
              <w:ind w:left="60" w:right="60" w:hanging="60"/>
              <w:jc w:val="center"/>
              <w:rPr>
                <w:rFonts w:ascii="Times New Roman" w:hAnsi="Times New Roman"/>
                <w:sz w:val="24"/>
                <w:szCs w:val="24"/>
              </w:rPr>
            </w:pPr>
            <w:r w:rsidRPr="006F5E8B">
              <w:rPr>
                <w:rFonts w:ascii="Times New Roman" w:hAnsi="Times New Roman"/>
                <w:sz w:val="24"/>
                <w:szCs w:val="24"/>
              </w:rPr>
              <w:t>1.051</w:t>
            </w:r>
          </w:p>
        </w:tc>
      </w:tr>
      <w:tr w:rsidR="00B24267" w:rsidRPr="006F5E8B">
        <w:trPr>
          <w:trHeight w:val="267"/>
        </w:trPr>
        <w:tc>
          <w:tcPr>
            <w:tcW w:w="304" w:type="pct"/>
            <w:vMerge/>
            <w:shd w:val="clear" w:color="auto" w:fill="auto"/>
            <w:vAlign w:val="center"/>
          </w:tcPr>
          <w:p w:rsidR="00B24267" w:rsidRPr="006F5E8B" w:rsidRDefault="00B24267" w:rsidP="00F36FB2">
            <w:pPr>
              <w:autoSpaceDE w:val="0"/>
              <w:autoSpaceDN w:val="0"/>
              <w:adjustRightInd w:val="0"/>
              <w:spacing w:after="0" w:line="240" w:lineRule="auto"/>
              <w:jc w:val="center"/>
              <w:rPr>
                <w:rFonts w:ascii="Times New Roman" w:hAnsi="Times New Roman"/>
                <w:sz w:val="24"/>
                <w:szCs w:val="24"/>
              </w:rPr>
            </w:pPr>
          </w:p>
        </w:tc>
        <w:tc>
          <w:tcPr>
            <w:tcW w:w="1875" w:type="pct"/>
            <w:shd w:val="clear" w:color="auto" w:fill="auto"/>
            <w:vAlign w:val="center"/>
          </w:tcPr>
          <w:p w:rsidR="00B24267" w:rsidRPr="006F5E8B" w:rsidRDefault="00212620" w:rsidP="00F36FB2">
            <w:pPr>
              <w:autoSpaceDE w:val="0"/>
              <w:autoSpaceDN w:val="0"/>
              <w:adjustRightInd w:val="0"/>
              <w:spacing w:after="0" w:line="240" w:lineRule="auto"/>
              <w:ind w:left="60" w:right="60" w:hanging="60"/>
              <w:rPr>
                <w:rFonts w:ascii="Times New Roman" w:hAnsi="Times New Roman"/>
                <w:sz w:val="24"/>
                <w:szCs w:val="24"/>
              </w:rPr>
            </w:pPr>
            <w:r w:rsidRPr="006F5E8B">
              <w:rPr>
                <w:rFonts w:ascii="Times New Roman" w:hAnsi="Times New Roman"/>
                <w:sz w:val="24"/>
                <w:szCs w:val="24"/>
              </w:rPr>
              <w:t>PROFIT</w:t>
            </w:r>
          </w:p>
        </w:tc>
        <w:tc>
          <w:tcPr>
            <w:tcW w:w="1540" w:type="pct"/>
            <w:shd w:val="clear" w:color="auto" w:fill="auto"/>
            <w:vAlign w:val="center"/>
          </w:tcPr>
          <w:p w:rsidR="00B24267" w:rsidRPr="006F5E8B" w:rsidRDefault="00212620" w:rsidP="00F36FB2">
            <w:pPr>
              <w:autoSpaceDE w:val="0"/>
              <w:autoSpaceDN w:val="0"/>
              <w:adjustRightInd w:val="0"/>
              <w:spacing w:after="0" w:line="240" w:lineRule="auto"/>
              <w:ind w:left="60" w:right="60" w:hanging="60"/>
              <w:jc w:val="center"/>
              <w:rPr>
                <w:rFonts w:ascii="Times New Roman" w:hAnsi="Times New Roman"/>
                <w:sz w:val="24"/>
                <w:szCs w:val="24"/>
              </w:rPr>
            </w:pPr>
            <w:r w:rsidRPr="006F5E8B">
              <w:rPr>
                <w:rFonts w:ascii="Times New Roman" w:hAnsi="Times New Roman"/>
                <w:sz w:val="24"/>
                <w:szCs w:val="24"/>
              </w:rPr>
              <w:t>.951</w:t>
            </w:r>
          </w:p>
        </w:tc>
        <w:tc>
          <w:tcPr>
            <w:tcW w:w="1281" w:type="pct"/>
            <w:shd w:val="clear" w:color="auto" w:fill="auto"/>
            <w:vAlign w:val="center"/>
          </w:tcPr>
          <w:p w:rsidR="00B24267" w:rsidRPr="006F5E8B" w:rsidRDefault="00212620" w:rsidP="00F36FB2">
            <w:pPr>
              <w:autoSpaceDE w:val="0"/>
              <w:autoSpaceDN w:val="0"/>
              <w:adjustRightInd w:val="0"/>
              <w:spacing w:after="0" w:line="240" w:lineRule="auto"/>
              <w:ind w:left="60" w:right="60" w:hanging="60"/>
              <w:jc w:val="center"/>
              <w:rPr>
                <w:rFonts w:ascii="Times New Roman" w:hAnsi="Times New Roman"/>
                <w:sz w:val="24"/>
                <w:szCs w:val="24"/>
              </w:rPr>
            </w:pPr>
            <w:r w:rsidRPr="006F5E8B">
              <w:rPr>
                <w:rFonts w:ascii="Times New Roman" w:hAnsi="Times New Roman"/>
                <w:sz w:val="24"/>
                <w:szCs w:val="24"/>
              </w:rPr>
              <w:t>1.052</w:t>
            </w:r>
          </w:p>
        </w:tc>
      </w:tr>
      <w:tr w:rsidR="00B24267" w:rsidRPr="006F5E8B">
        <w:trPr>
          <w:trHeight w:val="285"/>
        </w:trPr>
        <w:tc>
          <w:tcPr>
            <w:tcW w:w="304" w:type="pct"/>
            <w:vMerge/>
            <w:shd w:val="clear" w:color="auto" w:fill="auto"/>
            <w:vAlign w:val="center"/>
          </w:tcPr>
          <w:p w:rsidR="00B24267" w:rsidRPr="006F5E8B" w:rsidRDefault="00B24267" w:rsidP="00F36FB2">
            <w:pPr>
              <w:autoSpaceDE w:val="0"/>
              <w:autoSpaceDN w:val="0"/>
              <w:adjustRightInd w:val="0"/>
              <w:spacing w:after="0" w:line="240" w:lineRule="auto"/>
              <w:jc w:val="center"/>
              <w:rPr>
                <w:rFonts w:ascii="Times New Roman" w:hAnsi="Times New Roman"/>
                <w:sz w:val="24"/>
                <w:szCs w:val="24"/>
              </w:rPr>
            </w:pPr>
          </w:p>
        </w:tc>
        <w:tc>
          <w:tcPr>
            <w:tcW w:w="1875" w:type="pct"/>
            <w:shd w:val="clear" w:color="auto" w:fill="auto"/>
            <w:vAlign w:val="center"/>
          </w:tcPr>
          <w:p w:rsidR="00B24267" w:rsidRPr="006F5E8B" w:rsidRDefault="00212620" w:rsidP="00F36FB2">
            <w:pPr>
              <w:autoSpaceDE w:val="0"/>
              <w:autoSpaceDN w:val="0"/>
              <w:adjustRightInd w:val="0"/>
              <w:spacing w:after="0" w:line="240" w:lineRule="auto"/>
              <w:ind w:left="60" w:right="60" w:hanging="60"/>
              <w:rPr>
                <w:rFonts w:ascii="Times New Roman" w:hAnsi="Times New Roman"/>
                <w:sz w:val="24"/>
                <w:szCs w:val="24"/>
              </w:rPr>
            </w:pPr>
            <w:r w:rsidRPr="006F5E8B">
              <w:rPr>
                <w:rFonts w:ascii="Times New Roman" w:hAnsi="Times New Roman"/>
                <w:sz w:val="24"/>
                <w:szCs w:val="24"/>
              </w:rPr>
              <w:t>KOM</w:t>
            </w:r>
          </w:p>
        </w:tc>
        <w:tc>
          <w:tcPr>
            <w:tcW w:w="1540" w:type="pct"/>
            <w:shd w:val="clear" w:color="auto" w:fill="auto"/>
            <w:vAlign w:val="center"/>
          </w:tcPr>
          <w:p w:rsidR="00B24267" w:rsidRPr="006F5E8B" w:rsidRDefault="00212620" w:rsidP="00F36FB2">
            <w:pPr>
              <w:autoSpaceDE w:val="0"/>
              <w:autoSpaceDN w:val="0"/>
              <w:adjustRightInd w:val="0"/>
              <w:spacing w:after="0" w:line="240" w:lineRule="auto"/>
              <w:ind w:left="60" w:right="60" w:hanging="60"/>
              <w:jc w:val="center"/>
              <w:rPr>
                <w:rFonts w:ascii="Times New Roman" w:hAnsi="Times New Roman"/>
                <w:sz w:val="24"/>
                <w:szCs w:val="24"/>
              </w:rPr>
            </w:pPr>
            <w:r w:rsidRPr="006F5E8B">
              <w:rPr>
                <w:rFonts w:ascii="Times New Roman" w:hAnsi="Times New Roman"/>
                <w:sz w:val="24"/>
                <w:szCs w:val="24"/>
              </w:rPr>
              <w:t>.958</w:t>
            </w:r>
          </w:p>
        </w:tc>
        <w:tc>
          <w:tcPr>
            <w:tcW w:w="1281" w:type="pct"/>
            <w:shd w:val="clear" w:color="auto" w:fill="auto"/>
            <w:vAlign w:val="center"/>
          </w:tcPr>
          <w:p w:rsidR="00B24267" w:rsidRPr="006F5E8B" w:rsidRDefault="00212620" w:rsidP="00F36FB2">
            <w:pPr>
              <w:autoSpaceDE w:val="0"/>
              <w:autoSpaceDN w:val="0"/>
              <w:adjustRightInd w:val="0"/>
              <w:spacing w:after="0" w:line="240" w:lineRule="auto"/>
              <w:ind w:left="60" w:right="60" w:hanging="60"/>
              <w:jc w:val="center"/>
              <w:rPr>
                <w:rFonts w:ascii="Times New Roman" w:hAnsi="Times New Roman"/>
                <w:sz w:val="24"/>
                <w:szCs w:val="24"/>
              </w:rPr>
            </w:pPr>
            <w:r w:rsidRPr="006F5E8B">
              <w:rPr>
                <w:rFonts w:ascii="Times New Roman" w:hAnsi="Times New Roman"/>
                <w:sz w:val="24"/>
                <w:szCs w:val="24"/>
              </w:rPr>
              <w:t>1.044</w:t>
            </w:r>
          </w:p>
        </w:tc>
      </w:tr>
      <w:tr w:rsidR="00B24267" w:rsidRPr="006F5E8B">
        <w:trPr>
          <w:trHeight w:val="261"/>
        </w:trPr>
        <w:tc>
          <w:tcPr>
            <w:tcW w:w="304" w:type="pct"/>
            <w:vMerge/>
            <w:shd w:val="clear" w:color="auto" w:fill="auto"/>
            <w:vAlign w:val="center"/>
          </w:tcPr>
          <w:p w:rsidR="00B24267" w:rsidRPr="006F5E8B" w:rsidRDefault="00B24267" w:rsidP="00F36FB2">
            <w:pPr>
              <w:autoSpaceDE w:val="0"/>
              <w:autoSpaceDN w:val="0"/>
              <w:adjustRightInd w:val="0"/>
              <w:spacing w:after="0" w:line="240" w:lineRule="auto"/>
              <w:jc w:val="center"/>
              <w:rPr>
                <w:rFonts w:ascii="Times New Roman" w:hAnsi="Times New Roman"/>
                <w:sz w:val="24"/>
                <w:szCs w:val="24"/>
              </w:rPr>
            </w:pPr>
          </w:p>
        </w:tc>
        <w:tc>
          <w:tcPr>
            <w:tcW w:w="1875" w:type="pct"/>
            <w:shd w:val="clear" w:color="auto" w:fill="auto"/>
            <w:vAlign w:val="center"/>
          </w:tcPr>
          <w:p w:rsidR="00B24267" w:rsidRPr="006F5E8B" w:rsidRDefault="00212620" w:rsidP="00F36FB2">
            <w:pPr>
              <w:autoSpaceDE w:val="0"/>
              <w:autoSpaceDN w:val="0"/>
              <w:adjustRightInd w:val="0"/>
              <w:spacing w:after="0" w:line="240" w:lineRule="auto"/>
              <w:ind w:left="60" w:right="60" w:hanging="60"/>
              <w:rPr>
                <w:rFonts w:ascii="Times New Roman" w:hAnsi="Times New Roman"/>
                <w:sz w:val="24"/>
                <w:szCs w:val="24"/>
              </w:rPr>
            </w:pPr>
            <w:r w:rsidRPr="006F5E8B">
              <w:rPr>
                <w:rFonts w:ascii="Times New Roman" w:hAnsi="Times New Roman"/>
                <w:sz w:val="24"/>
                <w:szCs w:val="24"/>
              </w:rPr>
              <w:t>SG</w:t>
            </w:r>
          </w:p>
        </w:tc>
        <w:tc>
          <w:tcPr>
            <w:tcW w:w="1540" w:type="pct"/>
            <w:shd w:val="clear" w:color="auto" w:fill="auto"/>
            <w:vAlign w:val="center"/>
          </w:tcPr>
          <w:p w:rsidR="00B24267" w:rsidRPr="006F5E8B" w:rsidRDefault="00212620" w:rsidP="00F36FB2">
            <w:pPr>
              <w:autoSpaceDE w:val="0"/>
              <w:autoSpaceDN w:val="0"/>
              <w:adjustRightInd w:val="0"/>
              <w:spacing w:after="0" w:line="240" w:lineRule="auto"/>
              <w:ind w:left="60" w:right="60" w:hanging="60"/>
              <w:jc w:val="center"/>
              <w:rPr>
                <w:rFonts w:ascii="Times New Roman" w:hAnsi="Times New Roman"/>
                <w:sz w:val="24"/>
                <w:szCs w:val="24"/>
              </w:rPr>
            </w:pPr>
            <w:r w:rsidRPr="006F5E8B">
              <w:rPr>
                <w:rFonts w:ascii="Times New Roman" w:hAnsi="Times New Roman"/>
                <w:sz w:val="24"/>
                <w:szCs w:val="24"/>
              </w:rPr>
              <w:t>.942</w:t>
            </w:r>
          </w:p>
        </w:tc>
        <w:tc>
          <w:tcPr>
            <w:tcW w:w="1281" w:type="pct"/>
            <w:shd w:val="clear" w:color="auto" w:fill="auto"/>
            <w:vAlign w:val="center"/>
          </w:tcPr>
          <w:p w:rsidR="00B24267" w:rsidRPr="006F5E8B" w:rsidRDefault="00212620" w:rsidP="00F36FB2">
            <w:pPr>
              <w:autoSpaceDE w:val="0"/>
              <w:autoSpaceDN w:val="0"/>
              <w:adjustRightInd w:val="0"/>
              <w:spacing w:after="0" w:line="240" w:lineRule="auto"/>
              <w:ind w:left="60" w:right="60" w:hanging="60"/>
              <w:jc w:val="center"/>
              <w:rPr>
                <w:rFonts w:ascii="Times New Roman" w:hAnsi="Times New Roman"/>
                <w:sz w:val="24"/>
                <w:szCs w:val="24"/>
              </w:rPr>
            </w:pPr>
            <w:r w:rsidRPr="006F5E8B">
              <w:rPr>
                <w:rFonts w:ascii="Times New Roman" w:hAnsi="Times New Roman"/>
                <w:sz w:val="24"/>
                <w:szCs w:val="24"/>
              </w:rPr>
              <w:t>1.061</w:t>
            </w:r>
          </w:p>
        </w:tc>
      </w:tr>
      <w:tr w:rsidR="00B24267" w:rsidRPr="006F5E8B">
        <w:trPr>
          <w:trHeight w:val="255"/>
        </w:trPr>
        <w:tc>
          <w:tcPr>
            <w:tcW w:w="304" w:type="pct"/>
            <w:shd w:val="clear" w:color="auto" w:fill="auto"/>
            <w:vAlign w:val="center"/>
          </w:tcPr>
          <w:p w:rsidR="00B24267" w:rsidRPr="006F5E8B" w:rsidRDefault="00B24267" w:rsidP="00F36FB2">
            <w:pPr>
              <w:autoSpaceDE w:val="0"/>
              <w:autoSpaceDN w:val="0"/>
              <w:adjustRightInd w:val="0"/>
              <w:spacing w:after="0" w:line="240" w:lineRule="auto"/>
              <w:jc w:val="center"/>
              <w:rPr>
                <w:rFonts w:ascii="Times New Roman" w:hAnsi="Times New Roman"/>
                <w:sz w:val="24"/>
                <w:szCs w:val="24"/>
              </w:rPr>
            </w:pPr>
          </w:p>
        </w:tc>
        <w:tc>
          <w:tcPr>
            <w:tcW w:w="1875" w:type="pct"/>
            <w:shd w:val="clear" w:color="auto" w:fill="auto"/>
            <w:vAlign w:val="center"/>
          </w:tcPr>
          <w:p w:rsidR="00B24267" w:rsidRPr="006F5E8B" w:rsidRDefault="00212620" w:rsidP="00F36FB2">
            <w:pPr>
              <w:autoSpaceDE w:val="0"/>
              <w:autoSpaceDN w:val="0"/>
              <w:adjustRightInd w:val="0"/>
              <w:spacing w:after="0" w:line="240" w:lineRule="auto"/>
              <w:ind w:left="60" w:right="60" w:hanging="60"/>
              <w:rPr>
                <w:rFonts w:ascii="Times New Roman" w:hAnsi="Times New Roman"/>
                <w:sz w:val="24"/>
                <w:szCs w:val="24"/>
              </w:rPr>
            </w:pPr>
            <w:r w:rsidRPr="006F5E8B">
              <w:rPr>
                <w:rFonts w:ascii="Times New Roman" w:hAnsi="Times New Roman"/>
                <w:sz w:val="24"/>
                <w:szCs w:val="24"/>
              </w:rPr>
              <w:t>CI</w:t>
            </w:r>
          </w:p>
        </w:tc>
        <w:tc>
          <w:tcPr>
            <w:tcW w:w="1540" w:type="pct"/>
            <w:shd w:val="clear" w:color="auto" w:fill="auto"/>
            <w:vAlign w:val="center"/>
          </w:tcPr>
          <w:p w:rsidR="00B24267" w:rsidRPr="006F5E8B" w:rsidRDefault="00212620" w:rsidP="00F36FB2">
            <w:pPr>
              <w:autoSpaceDE w:val="0"/>
              <w:autoSpaceDN w:val="0"/>
              <w:adjustRightInd w:val="0"/>
              <w:spacing w:after="0" w:line="240" w:lineRule="auto"/>
              <w:ind w:left="60" w:right="60" w:hanging="60"/>
              <w:jc w:val="center"/>
              <w:rPr>
                <w:rFonts w:ascii="Times New Roman" w:hAnsi="Times New Roman"/>
                <w:sz w:val="24"/>
                <w:szCs w:val="24"/>
              </w:rPr>
            </w:pPr>
            <w:r w:rsidRPr="006F5E8B">
              <w:rPr>
                <w:rFonts w:ascii="Times New Roman" w:hAnsi="Times New Roman"/>
                <w:sz w:val="24"/>
                <w:szCs w:val="24"/>
              </w:rPr>
              <w:t>.992</w:t>
            </w:r>
          </w:p>
        </w:tc>
        <w:tc>
          <w:tcPr>
            <w:tcW w:w="1281" w:type="pct"/>
            <w:shd w:val="clear" w:color="auto" w:fill="auto"/>
            <w:vAlign w:val="center"/>
          </w:tcPr>
          <w:p w:rsidR="00B24267" w:rsidRPr="006F5E8B" w:rsidRDefault="00212620" w:rsidP="00F36FB2">
            <w:pPr>
              <w:autoSpaceDE w:val="0"/>
              <w:autoSpaceDN w:val="0"/>
              <w:adjustRightInd w:val="0"/>
              <w:spacing w:after="0" w:line="240" w:lineRule="auto"/>
              <w:ind w:left="60" w:right="60" w:hanging="60"/>
              <w:jc w:val="center"/>
              <w:rPr>
                <w:rFonts w:ascii="Times New Roman" w:hAnsi="Times New Roman"/>
                <w:sz w:val="24"/>
                <w:szCs w:val="24"/>
              </w:rPr>
            </w:pPr>
            <w:r w:rsidRPr="006F5E8B">
              <w:rPr>
                <w:rFonts w:ascii="Times New Roman" w:hAnsi="Times New Roman"/>
                <w:sz w:val="24"/>
                <w:szCs w:val="24"/>
              </w:rPr>
              <w:t>1.008</w:t>
            </w:r>
          </w:p>
        </w:tc>
      </w:tr>
    </w:tbl>
    <w:p w:rsidR="00B24267" w:rsidRPr="006F5E8B" w:rsidRDefault="00212620" w:rsidP="00F36FB2">
      <w:pPr>
        <w:spacing w:after="0" w:line="240" w:lineRule="auto"/>
        <w:rPr>
          <w:rFonts w:ascii="Times New Roman" w:hAnsi="Times New Roman"/>
          <w:sz w:val="24"/>
          <w:szCs w:val="24"/>
        </w:rPr>
      </w:pPr>
      <w:r w:rsidRPr="006F5E8B">
        <w:rPr>
          <w:rFonts w:ascii="Times New Roman" w:hAnsi="Times New Roman"/>
          <w:sz w:val="24"/>
          <w:szCs w:val="24"/>
          <w:u w:val="single"/>
        </w:rPr>
        <w:t>Source:</w:t>
      </w:r>
      <w:r w:rsidRPr="006F5E8B">
        <w:rPr>
          <w:rFonts w:ascii="Times New Roman" w:hAnsi="Times New Roman"/>
          <w:sz w:val="24"/>
          <w:szCs w:val="24"/>
        </w:rPr>
        <w:t xml:space="preserve"> Data by SPSS 24, 2019</w:t>
      </w:r>
    </w:p>
    <w:p w:rsidR="00B24267" w:rsidRPr="006F5E8B" w:rsidRDefault="00B24267" w:rsidP="00F36FB2">
      <w:pPr>
        <w:tabs>
          <w:tab w:val="left" w:pos="1170"/>
        </w:tabs>
        <w:spacing w:after="0" w:line="240" w:lineRule="auto"/>
        <w:ind w:left="1170"/>
        <w:rPr>
          <w:rFonts w:ascii="Times New Roman" w:hAnsi="Times New Roman"/>
          <w:sz w:val="24"/>
          <w:szCs w:val="24"/>
        </w:rPr>
      </w:pPr>
    </w:p>
    <w:p w:rsidR="00B24267" w:rsidRPr="006F5E8B" w:rsidRDefault="00212620" w:rsidP="00F36FB2">
      <w:pPr>
        <w:spacing w:after="0" w:line="240" w:lineRule="auto"/>
        <w:ind w:firstLine="720"/>
        <w:jc w:val="both"/>
        <w:rPr>
          <w:rFonts w:ascii="Times New Roman" w:hAnsi="Times New Roman"/>
          <w:sz w:val="24"/>
          <w:szCs w:val="24"/>
        </w:rPr>
      </w:pPr>
      <w:r w:rsidRPr="006F5E8B">
        <w:rPr>
          <w:rFonts w:ascii="Times New Roman" w:hAnsi="Times New Roman"/>
          <w:sz w:val="24"/>
          <w:szCs w:val="24"/>
          <w:lang w:val="en-US"/>
        </w:rPr>
        <w:t xml:space="preserve">Based on table 3 above, it can be seen that the tolerance value of each variable shows a number&gt; 0.1 and the VIF value shows &lt;10, so it can be concluded that each variable has been freed from </w:t>
      </w:r>
      <w:proofErr w:type="spellStart"/>
      <w:r w:rsidRPr="006F5E8B">
        <w:rPr>
          <w:rFonts w:ascii="Times New Roman" w:hAnsi="Times New Roman"/>
          <w:sz w:val="24"/>
          <w:szCs w:val="24"/>
          <w:lang w:val="en-US"/>
        </w:rPr>
        <w:t>multicollinearity</w:t>
      </w:r>
      <w:proofErr w:type="spellEnd"/>
      <w:r w:rsidRPr="006F5E8B">
        <w:rPr>
          <w:rFonts w:ascii="Times New Roman" w:hAnsi="Times New Roman"/>
          <w:sz w:val="24"/>
          <w:szCs w:val="24"/>
          <w:lang w:val="en-US"/>
        </w:rPr>
        <w:t>.</w:t>
      </w:r>
    </w:p>
    <w:p w:rsidR="00B24267" w:rsidRPr="006F5E8B" w:rsidRDefault="00212620" w:rsidP="00F36FB2">
      <w:pPr>
        <w:spacing w:after="0" w:line="240" w:lineRule="auto"/>
        <w:ind w:firstLine="720"/>
        <w:jc w:val="both"/>
        <w:rPr>
          <w:rFonts w:ascii="Times New Roman" w:hAnsi="Times New Roman"/>
          <w:sz w:val="24"/>
          <w:szCs w:val="24"/>
        </w:rPr>
      </w:pPr>
      <w:r w:rsidRPr="006F5E8B">
        <w:rPr>
          <w:rFonts w:ascii="Times New Roman" w:hAnsi="Times New Roman"/>
          <w:noProof/>
          <w:sz w:val="24"/>
          <w:szCs w:val="24"/>
          <w:lang w:eastAsia="id-ID"/>
        </w:rPr>
        <w:drawing>
          <wp:inline distT="0" distB="0" distL="114300" distR="114300" wp14:anchorId="23AD1DA6" wp14:editId="43572CF7">
            <wp:extent cx="152400" cy="152400"/>
            <wp:effectExtent l="0" t="0" r="0" b="0"/>
            <wp:docPr id="6" name="Picture 6"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IMG_256"/>
                    <pic:cNvPicPr>
                      <a:picLocks noChangeAspect="1"/>
                    </pic:cNvPicPr>
                  </pic:nvPicPr>
                  <pic:blipFill>
                    <a:blip r:embed="rId8"/>
                    <a:stretch>
                      <a:fillRect/>
                    </a:stretch>
                  </pic:blipFill>
                  <pic:spPr>
                    <a:xfrm>
                      <a:off x="0" y="0"/>
                      <a:ext cx="152400" cy="152400"/>
                    </a:xfrm>
                    <a:prstGeom prst="rect">
                      <a:avLst/>
                    </a:prstGeom>
                    <a:noFill/>
                    <a:ln w="9525">
                      <a:noFill/>
                    </a:ln>
                  </pic:spPr>
                </pic:pic>
              </a:graphicData>
            </a:graphic>
          </wp:inline>
        </w:drawing>
      </w:r>
    </w:p>
    <w:p w:rsidR="00B24267" w:rsidRPr="006F5E8B" w:rsidRDefault="00212620" w:rsidP="00F36FB2">
      <w:pPr>
        <w:tabs>
          <w:tab w:val="left" w:pos="851"/>
        </w:tabs>
        <w:autoSpaceDE w:val="0"/>
        <w:autoSpaceDN w:val="0"/>
        <w:adjustRightInd w:val="0"/>
        <w:spacing w:after="0" w:line="240" w:lineRule="auto"/>
        <w:contextualSpacing/>
        <w:rPr>
          <w:rFonts w:ascii="Times New Roman" w:hAnsi="Times New Roman"/>
          <w:b/>
          <w:sz w:val="24"/>
          <w:szCs w:val="24"/>
        </w:rPr>
      </w:pPr>
      <w:r w:rsidRPr="006F5E8B">
        <w:rPr>
          <w:rFonts w:ascii="Times New Roman" w:hAnsi="Times New Roman"/>
          <w:b/>
          <w:sz w:val="24"/>
          <w:szCs w:val="24"/>
        </w:rPr>
        <w:t xml:space="preserve">4.3.3. </w:t>
      </w:r>
      <w:proofErr w:type="spellStart"/>
      <w:r w:rsidRPr="006F5E8B">
        <w:rPr>
          <w:rFonts w:ascii="Times New Roman" w:hAnsi="Times New Roman"/>
          <w:b/>
          <w:sz w:val="24"/>
          <w:szCs w:val="24"/>
          <w:lang w:val="en-US"/>
        </w:rPr>
        <w:t>Heteroscedasticity</w:t>
      </w:r>
      <w:proofErr w:type="spellEnd"/>
      <w:r w:rsidRPr="006F5E8B">
        <w:rPr>
          <w:rFonts w:ascii="Times New Roman" w:hAnsi="Times New Roman"/>
          <w:b/>
          <w:sz w:val="24"/>
          <w:szCs w:val="24"/>
        </w:rPr>
        <w:t xml:space="preserve"> Test Result</w:t>
      </w:r>
    </w:p>
    <w:p w:rsidR="00B24267" w:rsidRPr="006F5E8B" w:rsidRDefault="00212620" w:rsidP="00F36FB2">
      <w:pPr>
        <w:spacing w:after="0" w:line="240" w:lineRule="auto"/>
        <w:ind w:firstLine="720"/>
        <w:jc w:val="both"/>
        <w:rPr>
          <w:rFonts w:ascii="Times New Roman" w:hAnsi="Times New Roman"/>
          <w:sz w:val="24"/>
          <w:szCs w:val="24"/>
        </w:rPr>
      </w:pPr>
      <w:r w:rsidRPr="006F5E8B">
        <w:rPr>
          <w:rFonts w:ascii="Times New Roman" w:hAnsi="Times New Roman"/>
          <w:sz w:val="24"/>
          <w:szCs w:val="24"/>
          <w:lang w:val="en-US"/>
        </w:rPr>
        <w:t xml:space="preserve">The aim of the </w:t>
      </w:r>
      <w:proofErr w:type="spellStart"/>
      <w:r w:rsidRPr="006F5E8B">
        <w:rPr>
          <w:rFonts w:ascii="Times New Roman" w:hAnsi="Times New Roman"/>
          <w:sz w:val="24"/>
          <w:szCs w:val="24"/>
          <w:lang w:val="en-US"/>
        </w:rPr>
        <w:t>heteroscedasticity</w:t>
      </w:r>
      <w:proofErr w:type="spellEnd"/>
      <w:r w:rsidRPr="006F5E8B">
        <w:rPr>
          <w:rFonts w:ascii="Times New Roman" w:hAnsi="Times New Roman"/>
          <w:sz w:val="24"/>
          <w:szCs w:val="24"/>
          <w:lang w:val="en-US"/>
        </w:rPr>
        <w:t xml:space="preserve"> test is to determine whether in the regression model there is a difference in residual variance of one observation period to another observation period</w:t>
      </w:r>
      <w:r w:rsidRPr="006F5E8B">
        <w:rPr>
          <w:rFonts w:ascii="Times New Roman" w:hAnsi="Times New Roman"/>
          <w:sz w:val="24"/>
          <w:szCs w:val="24"/>
        </w:rPr>
        <w:t>. A good regression model is a regression model that has the residual variance equation of an observation period with another observation period so that it can be said that the model is homoscedasticity (Ghozali, 2013: 139). How to predict the presence or absence of heteroscedasticity in a model can be seen from the Scatterplot image pattern of the model. Ghozali (2013: 139) explains that the Scatterplot image states that there is no heteroscedasticity of multiple linear regression models if the points spread above and below the number 0 on the Y axis. Conversely, if the points form a regular pattern, then concluded hetereoskedastistas concluded. Here is a heteroscedastity test using scatterplot:</w:t>
      </w:r>
    </w:p>
    <w:p w:rsidR="00B24267" w:rsidRPr="006F5E8B" w:rsidRDefault="00212620" w:rsidP="00F36FB2">
      <w:pPr>
        <w:spacing w:after="0" w:line="240" w:lineRule="auto"/>
        <w:jc w:val="center"/>
        <w:rPr>
          <w:rFonts w:ascii="Times New Roman" w:hAnsi="Times New Roman"/>
          <w:b/>
          <w:sz w:val="24"/>
          <w:szCs w:val="24"/>
        </w:rPr>
      </w:pPr>
      <w:r w:rsidRPr="006F5E8B">
        <w:rPr>
          <w:rFonts w:ascii="Times New Roman" w:hAnsi="Times New Roman"/>
          <w:b/>
          <w:sz w:val="24"/>
          <w:szCs w:val="24"/>
        </w:rPr>
        <w:t>Figure 2</w:t>
      </w:r>
    </w:p>
    <w:p w:rsidR="00B24267" w:rsidRPr="006F5E8B" w:rsidRDefault="00212620" w:rsidP="00F36FB2">
      <w:pPr>
        <w:spacing w:after="0" w:line="240" w:lineRule="auto"/>
        <w:jc w:val="center"/>
        <w:rPr>
          <w:rFonts w:ascii="Times New Roman" w:hAnsi="Times New Roman"/>
          <w:b/>
          <w:i/>
          <w:sz w:val="24"/>
          <w:szCs w:val="24"/>
        </w:rPr>
      </w:pPr>
      <w:r w:rsidRPr="006F5E8B">
        <w:rPr>
          <w:rFonts w:ascii="Times New Roman" w:hAnsi="Times New Roman"/>
          <w:b/>
          <w:sz w:val="24"/>
          <w:szCs w:val="24"/>
        </w:rPr>
        <w:t xml:space="preserve">Hasil Uji </w:t>
      </w:r>
      <w:proofErr w:type="spellStart"/>
      <w:r w:rsidRPr="006F5E8B">
        <w:rPr>
          <w:rFonts w:ascii="Times New Roman" w:hAnsi="Times New Roman"/>
          <w:b/>
          <w:sz w:val="24"/>
          <w:szCs w:val="24"/>
          <w:lang w:val="en-US"/>
        </w:rPr>
        <w:t>Heteroscedasticity</w:t>
      </w:r>
      <w:proofErr w:type="spellEnd"/>
      <w:r w:rsidRPr="006F5E8B">
        <w:rPr>
          <w:rFonts w:ascii="Times New Roman" w:hAnsi="Times New Roman"/>
          <w:b/>
          <w:sz w:val="24"/>
          <w:szCs w:val="24"/>
        </w:rPr>
        <w:t xml:space="preserve"> Test Result use  </w:t>
      </w:r>
      <w:r w:rsidRPr="006F5E8B">
        <w:rPr>
          <w:rFonts w:ascii="Times New Roman" w:hAnsi="Times New Roman"/>
          <w:b/>
          <w:i/>
          <w:sz w:val="24"/>
          <w:szCs w:val="24"/>
        </w:rPr>
        <w:t>Scatterplot</w:t>
      </w:r>
    </w:p>
    <w:p w:rsidR="00B24267" w:rsidRPr="006F5E8B" w:rsidRDefault="00212620" w:rsidP="00F36FB2">
      <w:pPr>
        <w:autoSpaceDE w:val="0"/>
        <w:autoSpaceDN w:val="0"/>
        <w:adjustRightInd w:val="0"/>
        <w:spacing w:after="0" w:line="240" w:lineRule="auto"/>
        <w:jc w:val="center"/>
        <w:rPr>
          <w:rFonts w:ascii="Times New Roman" w:hAnsi="Times New Roman"/>
          <w:sz w:val="24"/>
          <w:szCs w:val="24"/>
          <w:lang w:eastAsia="id-ID"/>
        </w:rPr>
      </w:pPr>
      <w:r w:rsidRPr="006F5E8B">
        <w:rPr>
          <w:rFonts w:ascii="Times New Roman" w:hAnsi="Times New Roman"/>
          <w:noProof/>
          <w:sz w:val="24"/>
          <w:szCs w:val="24"/>
          <w:lang w:eastAsia="id-ID"/>
        </w:rPr>
        <w:lastRenderedPageBreak/>
        <w:drawing>
          <wp:inline distT="0" distB="0" distL="0" distR="0" wp14:anchorId="0264DA66" wp14:editId="721B2649">
            <wp:extent cx="3784600" cy="2104390"/>
            <wp:effectExtent l="0" t="0" r="635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3788412" cy="2106772"/>
                    </a:xfrm>
                    <a:prstGeom prst="rect">
                      <a:avLst/>
                    </a:prstGeom>
                    <a:noFill/>
                    <a:ln>
                      <a:noFill/>
                    </a:ln>
                  </pic:spPr>
                </pic:pic>
              </a:graphicData>
            </a:graphic>
          </wp:inline>
        </w:drawing>
      </w:r>
    </w:p>
    <w:p w:rsidR="00B24267" w:rsidRPr="006F5E8B" w:rsidRDefault="00212620" w:rsidP="00F36FB2">
      <w:pPr>
        <w:autoSpaceDE w:val="0"/>
        <w:autoSpaceDN w:val="0"/>
        <w:adjustRightInd w:val="0"/>
        <w:spacing w:after="0" w:line="240" w:lineRule="auto"/>
        <w:ind w:left="567"/>
        <w:rPr>
          <w:rFonts w:ascii="Times New Roman" w:hAnsi="Times New Roman"/>
          <w:sz w:val="24"/>
          <w:szCs w:val="24"/>
        </w:rPr>
      </w:pPr>
      <w:r w:rsidRPr="006F5E8B">
        <w:rPr>
          <w:rFonts w:ascii="Times New Roman" w:hAnsi="Times New Roman"/>
          <w:sz w:val="24"/>
          <w:szCs w:val="24"/>
          <w:u w:val="single"/>
        </w:rPr>
        <w:t>Source</w:t>
      </w:r>
      <w:r w:rsidRPr="006F5E8B">
        <w:rPr>
          <w:rFonts w:ascii="Times New Roman" w:hAnsi="Times New Roman"/>
          <w:sz w:val="24"/>
          <w:szCs w:val="24"/>
        </w:rPr>
        <w:t>: Data by SPSS 24, 2019</w:t>
      </w:r>
    </w:p>
    <w:p w:rsidR="00B24267" w:rsidRPr="006F5E8B" w:rsidRDefault="00212620" w:rsidP="00F36FB2">
      <w:pPr>
        <w:tabs>
          <w:tab w:val="left" w:pos="851"/>
        </w:tabs>
        <w:autoSpaceDE w:val="0"/>
        <w:autoSpaceDN w:val="0"/>
        <w:adjustRightInd w:val="0"/>
        <w:spacing w:after="0" w:line="240" w:lineRule="auto"/>
        <w:ind w:firstLine="709"/>
        <w:contextualSpacing/>
        <w:jc w:val="both"/>
        <w:rPr>
          <w:rFonts w:ascii="Times New Roman" w:hAnsi="Times New Roman"/>
          <w:sz w:val="24"/>
          <w:szCs w:val="24"/>
        </w:rPr>
      </w:pPr>
      <w:r w:rsidRPr="006F5E8B">
        <w:rPr>
          <w:rFonts w:ascii="Times New Roman" w:hAnsi="Times New Roman"/>
          <w:sz w:val="24"/>
          <w:szCs w:val="24"/>
          <w:lang w:val="en-US"/>
        </w:rPr>
        <w:t xml:space="preserve">In Figure 2 above shows that the points spread above and below the number 0 on the Y axis. So it was concluded that the linear regression model in this study did not have </w:t>
      </w:r>
      <w:proofErr w:type="spellStart"/>
      <w:r w:rsidRPr="006F5E8B">
        <w:rPr>
          <w:rFonts w:ascii="Times New Roman" w:hAnsi="Times New Roman"/>
          <w:sz w:val="24"/>
          <w:szCs w:val="24"/>
          <w:lang w:val="en-US"/>
        </w:rPr>
        <w:t>heteroscedastity</w:t>
      </w:r>
      <w:proofErr w:type="spellEnd"/>
      <w:r w:rsidRPr="006F5E8B">
        <w:rPr>
          <w:rFonts w:ascii="Times New Roman" w:hAnsi="Times New Roman"/>
          <w:sz w:val="24"/>
          <w:szCs w:val="24"/>
          <w:lang w:val="en-US"/>
        </w:rPr>
        <w:t>.</w:t>
      </w:r>
    </w:p>
    <w:p w:rsidR="00B24267" w:rsidRPr="006F5E8B" w:rsidRDefault="00212620" w:rsidP="00F36FB2">
      <w:pPr>
        <w:tabs>
          <w:tab w:val="left" w:pos="851"/>
        </w:tabs>
        <w:autoSpaceDE w:val="0"/>
        <w:autoSpaceDN w:val="0"/>
        <w:adjustRightInd w:val="0"/>
        <w:spacing w:after="0" w:line="240" w:lineRule="auto"/>
        <w:ind w:firstLine="709"/>
        <w:contextualSpacing/>
        <w:jc w:val="both"/>
        <w:rPr>
          <w:rFonts w:ascii="Times New Roman" w:hAnsi="Times New Roman"/>
          <w:sz w:val="24"/>
          <w:szCs w:val="24"/>
        </w:rPr>
      </w:pPr>
      <w:r w:rsidRPr="006F5E8B">
        <w:rPr>
          <w:rFonts w:ascii="Times New Roman" w:hAnsi="Times New Roman"/>
          <w:noProof/>
          <w:sz w:val="24"/>
          <w:szCs w:val="24"/>
          <w:lang w:eastAsia="id-ID"/>
        </w:rPr>
        <w:drawing>
          <wp:inline distT="0" distB="0" distL="114300" distR="114300" wp14:anchorId="1698B74F" wp14:editId="7BBD14C2">
            <wp:extent cx="152400" cy="152400"/>
            <wp:effectExtent l="0" t="0" r="0" b="0"/>
            <wp:docPr id="11" name="Picture 1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IMG_256"/>
                    <pic:cNvPicPr>
                      <a:picLocks noChangeAspect="1"/>
                    </pic:cNvPicPr>
                  </pic:nvPicPr>
                  <pic:blipFill>
                    <a:blip r:embed="rId8"/>
                    <a:stretch>
                      <a:fillRect/>
                    </a:stretch>
                  </pic:blipFill>
                  <pic:spPr>
                    <a:xfrm>
                      <a:off x="0" y="0"/>
                      <a:ext cx="152400" cy="152400"/>
                    </a:xfrm>
                    <a:prstGeom prst="rect">
                      <a:avLst/>
                    </a:prstGeom>
                    <a:noFill/>
                    <a:ln w="9525">
                      <a:noFill/>
                    </a:ln>
                  </pic:spPr>
                </pic:pic>
              </a:graphicData>
            </a:graphic>
          </wp:inline>
        </w:drawing>
      </w:r>
    </w:p>
    <w:p w:rsidR="00B24267" w:rsidRPr="006F5E8B" w:rsidRDefault="00212620" w:rsidP="00F36FB2">
      <w:pPr>
        <w:tabs>
          <w:tab w:val="left" w:pos="851"/>
        </w:tabs>
        <w:autoSpaceDE w:val="0"/>
        <w:autoSpaceDN w:val="0"/>
        <w:adjustRightInd w:val="0"/>
        <w:spacing w:after="0" w:line="240" w:lineRule="auto"/>
        <w:contextualSpacing/>
        <w:rPr>
          <w:rFonts w:ascii="Times New Roman" w:hAnsi="Times New Roman"/>
          <w:b/>
          <w:sz w:val="24"/>
          <w:szCs w:val="24"/>
        </w:rPr>
      </w:pPr>
      <w:r w:rsidRPr="006F5E8B">
        <w:rPr>
          <w:rFonts w:ascii="Times New Roman" w:hAnsi="Times New Roman"/>
          <w:b/>
          <w:sz w:val="24"/>
          <w:szCs w:val="24"/>
        </w:rPr>
        <w:t>4.3.4. The A</w:t>
      </w:r>
      <w:proofErr w:type="spellStart"/>
      <w:r w:rsidRPr="006F5E8B">
        <w:rPr>
          <w:rFonts w:ascii="Times New Roman" w:hAnsi="Times New Roman"/>
          <w:b/>
          <w:sz w:val="24"/>
          <w:szCs w:val="24"/>
          <w:lang w:val="en-US"/>
        </w:rPr>
        <w:t>utocorrelation</w:t>
      </w:r>
      <w:proofErr w:type="spellEnd"/>
      <w:r w:rsidRPr="006F5E8B">
        <w:rPr>
          <w:rFonts w:ascii="Times New Roman" w:hAnsi="Times New Roman"/>
          <w:b/>
          <w:sz w:val="24"/>
          <w:szCs w:val="24"/>
        </w:rPr>
        <w:t xml:space="preserve"> Test Result</w:t>
      </w:r>
    </w:p>
    <w:p w:rsidR="00B24267" w:rsidRPr="006F5E8B" w:rsidRDefault="00212620" w:rsidP="00F36FB2">
      <w:pPr>
        <w:pStyle w:val="ListParagraph"/>
        <w:spacing w:after="0" w:line="240" w:lineRule="auto"/>
        <w:ind w:left="0" w:firstLine="720"/>
        <w:jc w:val="both"/>
        <w:rPr>
          <w:rFonts w:ascii="Times New Roman" w:hAnsi="Times New Roman"/>
          <w:sz w:val="24"/>
          <w:szCs w:val="24"/>
          <w:lang w:val="id-ID"/>
        </w:rPr>
      </w:pPr>
      <w:bookmarkStart w:id="1" w:name="_Hlk488969180"/>
      <w:r w:rsidRPr="006F5E8B">
        <w:rPr>
          <w:rFonts w:ascii="Times New Roman" w:eastAsiaTheme="minorEastAsia" w:hAnsi="Times New Roman"/>
          <w:sz w:val="24"/>
          <w:szCs w:val="24"/>
        </w:rPr>
        <w:t>The autocorrelation test aims to test whether in a linear regression model there is a correlation between residual errors in the t period with errors in the t-1 (previous) period (Janie, 2012: 30)</w:t>
      </w:r>
      <w:r w:rsidRPr="006F5E8B">
        <w:rPr>
          <w:rFonts w:ascii="Times New Roman" w:eastAsiaTheme="minorEastAsia" w:hAnsi="Times New Roman"/>
          <w:sz w:val="24"/>
          <w:szCs w:val="24"/>
          <w:lang w:val="id-ID"/>
        </w:rPr>
        <w:t>. To see the presence or absence of autocorrelation symptoms, this study uses the Durbin-Watson test (DW test). This test is done by comparing the Durbin-Watson count with the Durbin-Watson table. A regression model states there is no autocorrelation problem if du &lt;d &lt;4 - du (Jenie, 2012: 30). The autocorrelation test using the Durbin Watson test can be seen in table 4 below</w:t>
      </w:r>
      <w:r w:rsidRPr="006F5E8B">
        <w:rPr>
          <w:rFonts w:ascii="Times New Roman" w:hAnsi="Times New Roman"/>
          <w:sz w:val="24"/>
          <w:szCs w:val="24"/>
        </w:rPr>
        <w:t>:</w:t>
      </w:r>
    </w:p>
    <w:p w:rsidR="00B24267" w:rsidRPr="006F5E8B" w:rsidRDefault="00212620" w:rsidP="00F36FB2">
      <w:pPr>
        <w:pStyle w:val="ListParagraph"/>
        <w:spacing w:after="0" w:line="240" w:lineRule="auto"/>
        <w:ind w:left="0"/>
        <w:jc w:val="center"/>
        <w:rPr>
          <w:rFonts w:ascii="Times New Roman" w:hAnsi="Times New Roman"/>
          <w:b/>
          <w:sz w:val="24"/>
          <w:szCs w:val="24"/>
          <w:lang w:val="id-ID"/>
        </w:rPr>
      </w:pPr>
      <w:r w:rsidRPr="006F5E8B">
        <w:rPr>
          <w:rFonts w:ascii="Times New Roman" w:hAnsi="Times New Roman"/>
          <w:b/>
          <w:sz w:val="24"/>
          <w:szCs w:val="24"/>
        </w:rPr>
        <w:t>Tab</w:t>
      </w:r>
      <w:r w:rsidRPr="006F5E8B">
        <w:rPr>
          <w:rFonts w:ascii="Times New Roman" w:hAnsi="Times New Roman"/>
          <w:b/>
          <w:sz w:val="24"/>
          <w:szCs w:val="24"/>
          <w:lang w:val="id-ID"/>
        </w:rPr>
        <w:t>le</w:t>
      </w:r>
      <w:r w:rsidRPr="006F5E8B">
        <w:rPr>
          <w:rFonts w:ascii="Times New Roman" w:hAnsi="Times New Roman"/>
          <w:b/>
          <w:sz w:val="24"/>
          <w:szCs w:val="24"/>
        </w:rPr>
        <w:t xml:space="preserve"> 4</w:t>
      </w:r>
    </w:p>
    <w:p w:rsidR="00B24267" w:rsidRPr="006F5E8B" w:rsidRDefault="00212620" w:rsidP="00F36FB2">
      <w:pPr>
        <w:pStyle w:val="ListParagraph"/>
        <w:spacing w:after="0" w:line="240" w:lineRule="auto"/>
        <w:ind w:left="0"/>
        <w:jc w:val="center"/>
        <w:rPr>
          <w:rFonts w:ascii="Times New Roman" w:hAnsi="Times New Roman"/>
          <w:b/>
          <w:sz w:val="24"/>
          <w:szCs w:val="24"/>
          <w:lang w:val="id-ID"/>
        </w:rPr>
      </w:pPr>
      <w:r w:rsidRPr="006F5E8B">
        <w:rPr>
          <w:rFonts w:ascii="Times New Roman" w:hAnsi="Times New Roman"/>
          <w:b/>
          <w:sz w:val="24"/>
          <w:szCs w:val="24"/>
          <w:lang w:val="id-ID"/>
        </w:rPr>
        <w:t xml:space="preserve">The </w:t>
      </w:r>
      <w:r w:rsidRPr="006F5E8B">
        <w:rPr>
          <w:rFonts w:ascii="Times New Roman" w:hAnsi="Times New Roman"/>
          <w:b/>
          <w:sz w:val="24"/>
          <w:szCs w:val="24"/>
        </w:rPr>
        <w:t>autocorrelation</w:t>
      </w:r>
      <w:r w:rsidRPr="006F5E8B">
        <w:rPr>
          <w:rFonts w:ascii="Times New Roman" w:hAnsi="Times New Roman"/>
          <w:b/>
          <w:sz w:val="24"/>
          <w:szCs w:val="24"/>
          <w:lang w:val="id-ID"/>
        </w:rPr>
        <w:t xml:space="preserve"> Test Result</w:t>
      </w:r>
    </w:p>
    <w:tbl>
      <w:tblPr>
        <w:tblW w:w="78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024"/>
        <w:gridCol w:w="1244"/>
        <w:gridCol w:w="1469"/>
        <w:gridCol w:w="1657"/>
        <w:gridCol w:w="1511"/>
      </w:tblGrid>
      <w:tr w:rsidR="00B24267" w:rsidRPr="006F5E8B">
        <w:trPr>
          <w:jc w:val="center"/>
        </w:trPr>
        <w:tc>
          <w:tcPr>
            <w:tcW w:w="7898" w:type="dxa"/>
            <w:gridSpan w:val="6"/>
            <w:shd w:val="clear" w:color="auto" w:fill="auto"/>
            <w:vAlign w:val="center"/>
          </w:tcPr>
          <w:p w:rsidR="00B24267" w:rsidRPr="006F5E8B" w:rsidRDefault="00212620" w:rsidP="00F36FB2">
            <w:pPr>
              <w:autoSpaceDE w:val="0"/>
              <w:autoSpaceDN w:val="0"/>
              <w:adjustRightInd w:val="0"/>
              <w:spacing w:after="0" w:line="240" w:lineRule="auto"/>
              <w:ind w:left="60" w:right="60" w:hanging="60"/>
              <w:jc w:val="center"/>
              <w:rPr>
                <w:rFonts w:ascii="Times New Roman" w:hAnsi="Times New Roman"/>
                <w:sz w:val="24"/>
                <w:szCs w:val="24"/>
              </w:rPr>
            </w:pPr>
            <w:r w:rsidRPr="006F5E8B">
              <w:rPr>
                <w:rFonts w:ascii="Times New Roman" w:hAnsi="Times New Roman"/>
                <w:b/>
                <w:bCs/>
                <w:sz w:val="24"/>
                <w:szCs w:val="24"/>
              </w:rPr>
              <w:t>Model Summary</w:t>
            </w:r>
            <w:r w:rsidRPr="006F5E8B">
              <w:rPr>
                <w:rFonts w:ascii="Times New Roman" w:hAnsi="Times New Roman"/>
                <w:b/>
                <w:bCs/>
                <w:sz w:val="24"/>
                <w:szCs w:val="24"/>
                <w:vertAlign w:val="superscript"/>
              </w:rPr>
              <w:t>b</w:t>
            </w:r>
          </w:p>
        </w:tc>
      </w:tr>
      <w:tr w:rsidR="00B24267" w:rsidRPr="006F5E8B">
        <w:trPr>
          <w:jc w:val="center"/>
        </w:trPr>
        <w:tc>
          <w:tcPr>
            <w:tcW w:w="993" w:type="dxa"/>
            <w:shd w:val="clear" w:color="auto" w:fill="auto"/>
            <w:vAlign w:val="center"/>
          </w:tcPr>
          <w:p w:rsidR="00B24267" w:rsidRPr="006F5E8B" w:rsidRDefault="00212620" w:rsidP="00F36FB2">
            <w:pPr>
              <w:autoSpaceDE w:val="0"/>
              <w:autoSpaceDN w:val="0"/>
              <w:adjustRightInd w:val="0"/>
              <w:spacing w:after="0" w:line="240" w:lineRule="auto"/>
              <w:ind w:left="60" w:right="-103" w:hanging="60"/>
              <w:jc w:val="center"/>
              <w:rPr>
                <w:rFonts w:ascii="Times New Roman" w:hAnsi="Times New Roman"/>
                <w:sz w:val="24"/>
                <w:szCs w:val="24"/>
              </w:rPr>
            </w:pPr>
            <w:r w:rsidRPr="006F5E8B">
              <w:rPr>
                <w:rFonts w:ascii="Times New Roman" w:hAnsi="Times New Roman"/>
                <w:sz w:val="24"/>
                <w:szCs w:val="24"/>
              </w:rPr>
              <w:t>Model</w:t>
            </w:r>
          </w:p>
        </w:tc>
        <w:tc>
          <w:tcPr>
            <w:tcW w:w="1024" w:type="dxa"/>
            <w:shd w:val="clear" w:color="auto" w:fill="auto"/>
            <w:vAlign w:val="center"/>
          </w:tcPr>
          <w:p w:rsidR="00B24267" w:rsidRPr="006F5E8B" w:rsidRDefault="00212620" w:rsidP="00F36FB2">
            <w:pPr>
              <w:autoSpaceDE w:val="0"/>
              <w:autoSpaceDN w:val="0"/>
              <w:adjustRightInd w:val="0"/>
              <w:spacing w:after="0" w:line="240" w:lineRule="auto"/>
              <w:ind w:left="60" w:right="-72" w:hanging="46"/>
              <w:jc w:val="center"/>
              <w:rPr>
                <w:rFonts w:ascii="Times New Roman" w:hAnsi="Times New Roman"/>
                <w:sz w:val="24"/>
                <w:szCs w:val="24"/>
              </w:rPr>
            </w:pPr>
            <w:r w:rsidRPr="006F5E8B">
              <w:rPr>
                <w:rFonts w:ascii="Times New Roman" w:hAnsi="Times New Roman"/>
                <w:sz w:val="24"/>
                <w:szCs w:val="24"/>
              </w:rPr>
              <w:t>R</w:t>
            </w:r>
          </w:p>
        </w:tc>
        <w:tc>
          <w:tcPr>
            <w:tcW w:w="1244" w:type="dxa"/>
            <w:shd w:val="clear" w:color="auto" w:fill="auto"/>
            <w:vAlign w:val="center"/>
          </w:tcPr>
          <w:p w:rsidR="00B24267" w:rsidRPr="006F5E8B" w:rsidRDefault="00212620" w:rsidP="00F36FB2">
            <w:pPr>
              <w:autoSpaceDE w:val="0"/>
              <w:autoSpaceDN w:val="0"/>
              <w:adjustRightInd w:val="0"/>
              <w:spacing w:after="0" w:line="240" w:lineRule="auto"/>
              <w:ind w:left="60" w:right="60" w:hanging="60"/>
              <w:jc w:val="center"/>
              <w:rPr>
                <w:rFonts w:ascii="Times New Roman" w:hAnsi="Times New Roman"/>
                <w:sz w:val="24"/>
                <w:szCs w:val="24"/>
              </w:rPr>
            </w:pPr>
            <w:r w:rsidRPr="006F5E8B">
              <w:rPr>
                <w:rFonts w:ascii="Times New Roman" w:hAnsi="Times New Roman"/>
                <w:sz w:val="24"/>
                <w:szCs w:val="24"/>
              </w:rPr>
              <w:t>R Square</w:t>
            </w:r>
          </w:p>
        </w:tc>
        <w:tc>
          <w:tcPr>
            <w:tcW w:w="1469" w:type="dxa"/>
            <w:shd w:val="clear" w:color="auto" w:fill="auto"/>
            <w:vAlign w:val="center"/>
          </w:tcPr>
          <w:p w:rsidR="00B24267" w:rsidRPr="006F5E8B" w:rsidRDefault="00212620" w:rsidP="00F36FB2">
            <w:pPr>
              <w:autoSpaceDE w:val="0"/>
              <w:autoSpaceDN w:val="0"/>
              <w:adjustRightInd w:val="0"/>
              <w:spacing w:after="0" w:line="240" w:lineRule="auto"/>
              <w:ind w:left="60" w:right="60" w:hanging="60"/>
              <w:jc w:val="center"/>
              <w:rPr>
                <w:rFonts w:ascii="Times New Roman" w:hAnsi="Times New Roman"/>
                <w:sz w:val="24"/>
                <w:szCs w:val="24"/>
              </w:rPr>
            </w:pPr>
            <w:r w:rsidRPr="006F5E8B">
              <w:rPr>
                <w:rFonts w:ascii="Times New Roman" w:hAnsi="Times New Roman"/>
                <w:sz w:val="24"/>
                <w:szCs w:val="24"/>
              </w:rPr>
              <w:t>Adjusted R Square</w:t>
            </w:r>
          </w:p>
        </w:tc>
        <w:tc>
          <w:tcPr>
            <w:tcW w:w="1657" w:type="dxa"/>
            <w:shd w:val="clear" w:color="auto" w:fill="auto"/>
            <w:vAlign w:val="center"/>
          </w:tcPr>
          <w:p w:rsidR="00B24267" w:rsidRPr="006F5E8B" w:rsidRDefault="00212620" w:rsidP="00F36FB2">
            <w:pPr>
              <w:autoSpaceDE w:val="0"/>
              <w:autoSpaceDN w:val="0"/>
              <w:adjustRightInd w:val="0"/>
              <w:spacing w:after="0" w:line="240" w:lineRule="auto"/>
              <w:ind w:left="60" w:right="60" w:firstLine="44"/>
              <w:jc w:val="center"/>
              <w:rPr>
                <w:rFonts w:ascii="Times New Roman" w:hAnsi="Times New Roman"/>
                <w:sz w:val="24"/>
                <w:szCs w:val="24"/>
              </w:rPr>
            </w:pPr>
            <w:r w:rsidRPr="006F5E8B">
              <w:rPr>
                <w:rFonts w:ascii="Times New Roman" w:hAnsi="Times New Roman"/>
                <w:sz w:val="24"/>
                <w:szCs w:val="24"/>
              </w:rPr>
              <w:t>Std. Error of the Estimate</w:t>
            </w:r>
          </w:p>
        </w:tc>
        <w:tc>
          <w:tcPr>
            <w:tcW w:w="1511" w:type="dxa"/>
            <w:shd w:val="clear" w:color="auto" w:fill="auto"/>
            <w:vAlign w:val="center"/>
          </w:tcPr>
          <w:p w:rsidR="00B24267" w:rsidRPr="006F5E8B" w:rsidRDefault="00212620" w:rsidP="00F36FB2">
            <w:pPr>
              <w:autoSpaceDE w:val="0"/>
              <w:autoSpaceDN w:val="0"/>
              <w:adjustRightInd w:val="0"/>
              <w:spacing w:after="0" w:line="240" w:lineRule="auto"/>
              <w:ind w:left="60" w:right="60" w:hanging="60"/>
              <w:jc w:val="center"/>
              <w:rPr>
                <w:rFonts w:ascii="Times New Roman" w:hAnsi="Times New Roman"/>
                <w:sz w:val="24"/>
                <w:szCs w:val="24"/>
              </w:rPr>
            </w:pPr>
            <w:r w:rsidRPr="006F5E8B">
              <w:rPr>
                <w:rFonts w:ascii="Times New Roman" w:hAnsi="Times New Roman"/>
                <w:sz w:val="24"/>
                <w:szCs w:val="24"/>
              </w:rPr>
              <w:t>Durbin-Watson</w:t>
            </w:r>
          </w:p>
        </w:tc>
      </w:tr>
      <w:tr w:rsidR="00B24267" w:rsidRPr="006F5E8B">
        <w:trPr>
          <w:jc w:val="center"/>
        </w:trPr>
        <w:tc>
          <w:tcPr>
            <w:tcW w:w="993" w:type="dxa"/>
            <w:shd w:val="clear" w:color="auto" w:fill="auto"/>
            <w:vAlign w:val="center"/>
          </w:tcPr>
          <w:p w:rsidR="00B24267" w:rsidRPr="006F5E8B" w:rsidRDefault="00212620" w:rsidP="00F36FB2">
            <w:pPr>
              <w:autoSpaceDE w:val="0"/>
              <w:autoSpaceDN w:val="0"/>
              <w:adjustRightInd w:val="0"/>
              <w:spacing w:after="0" w:line="240" w:lineRule="auto"/>
              <w:ind w:left="60" w:right="-103" w:hanging="60"/>
              <w:jc w:val="center"/>
              <w:rPr>
                <w:rFonts w:ascii="Times New Roman" w:hAnsi="Times New Roman"/>
                <w:sz w:val="24"/>
                <w:szCs w:val="24"/>
              </w:rPr>
            </w:pPr>
            <w:r w:rsidRPr="006F5E8B">
              <w:rPr>
                <w:rFonts w:ascii="Times New Roman" w:hAnsi="Times New Roman"/>
                <w:sz w:val="24"/>
                <w:szCs w:val="24"/>
              </w:rPr>
              <w:t>1</w:t>
            </w:r>
          </w:p>
        </w:tc>
        <w:tc>
          <w:tcPr>
            <w:tcW w:w="1024" w:type="dxa"/>
            <w:shd w:val="clear" w:color="auto" w:fill="auto"/>
            <w:vAlign w:val="center"/>
          </w:tcPr>
          <w:p w:rsidR="00B24267" w:rsidRPr="006F5E8B" w:rsidRDefault="00212620" w:rsidP="00F36FB2">
            <w:pPr>
              <w:autoSpaceDE w:val="0"/>
              <w:autoSpaceDN w:val="0"/>
              <w:adjustRightInd w:val="0"/>
              <w:spacing w:after="0" w:line="240" w:lineRule="auto"/>
              <w:ind w:left="60" w:right="-72" w:hanging="46"/>
              <w:jc w:val="center"/>
              <w:rPr>
                <w:rFonts w:ascii="Times New Roman" w:hAnsi="Times New Roman"/>
                <w:sz w:val="24"/>
                <w:szCs w:val="24"/>
              </w:rPr>
            </w:pPr>
            <w:r w:rsidRPr="006F5E8B">
              <w:rPr>
                <w:rFonts w:ascii="Times New Roman" w:hAnsi="Times New Roman"/>
                <w:sz w:val="24"/>
                <w:szCs w:val="24"/>
              </w:rPr>
              <w:t>.474</w:t>
            </w:r>
          </w:p>
        </w:tc>
        <w:tc>
          <w:tcPr>
            <w:tcW w:w="1244" w:type="dxa"/>
            <w:shd w:val="clear" w:color="auto" w:fill="auto"/>
            <w:vAlign w:val="center"/>
          </w:tcPr>
          <w:p w:rsidR="00B24267" w:rsidRPr="006F5E8B" w:rsidRDefault="00212620" w:rsidP="00F36FB2">
            <w:pPr>
              <w:autoSpaceDE w:val="0"/>
              <w:autoSpaceDN w:val="0"/>
              <w:adjustRightInd w:val="0"/>
              <w:spacing w:after="0" w:line="240" w:lineRule="auto"/>
              <w:ind w:left="60" w:right="60" w:hanging="60"/>
              <w:jc w:val="center"/>
              <w:rPr>
                <w:rFonts w:ascii="Times New Roman" w:hAnsi="Times New Roman"/>
                <w:sz w:val="24"/>
                <w:szCs w:val="24"/>
              </w:rPr>
            </w:pPr>
            <w:r w:rsidRPr="006F5E8B">
              <w:rPr>
                <w:rFonts w:ascii="Times New Roman" w:hAnsi="Times New Roman"/>
                <w:sz w:val="24"/>
                <w:szCs w:val="24"/>
              </w:rPr>
              <w:t>.225</w:t>
            </w:r>
          </w:p>
        </w:tc>
        <w:tc>
          <w:tcPr>
            <w:tcW w:w="1469" w:type="dxa"/>
            <w:shd w:val="clear" w:color="auto" w:fill="auto"/>
            <w:vAlign w:val="center"/>
          </w:tcPr>
          <w:p w:rsidR="00B24267" w:rsidRPr="006F5E8B" w:rsidRDefault="00212620" w:rsidP="00F36FB2">
            <w:pPr>
              <w:autoSpaceDE w:val="0"/>
              <w:autoSpaceDN w:val="0"/>
              <w:adjustRightInd w:val="0"/>
              <w:spacing w:after="0" w:line="240" w:lineRule="auto"/>
              <w:ind w:left="60" w:right="60" w:hanging="60"/>
              <w:jc w:val="center"/>
              <w:rPr>
                <w:rFonts w:ascii="Times New Roman" w:hAnsi="Times New Roman"/>
                <w:sz w:val="24"/>
                <w:szCs w:val="24"/>
              </w:rPr>
            </w:pPr>
            <w:r w:rsidRPr="006F5E8B">
              <w:rPr>
                <w:rFonts w:ascii="Times New Roman" w:hAnsi="Times New Roman"/>
                <w:sz w:val="24"/>
                <w:szCs w:val="24"/>
              </w:rPr>
              <w:t>.190</w:t>
            </w:r>
          </w:p>
        </w:tc>
        <w:tc>
          <w:tcPr>
            <w:tcW w:w="1657" w:type="dxa"/>
            <w:shd w:val="clear" w:color="auto" w:fill="auto"/>
            <w:vAlign w:val="center"/>
          </w:tcPr>
          <w:p w:rsidR="00B24267" w:rsidRPr="006F5E8B" w:rsidRDefault="00212620" w:rsidP="00F36FB2">
            <w:pPr>
              <w:autoSpaceDE w:val="0"/>
              <w:autoSpaceDN w:val="0"/>
              <w:adjustRightInd w:val="0"/>
              <w:spacing w:after="0" w:line="240" w:lineRule="auto"/>
              <w:ind w:left="60" w:right="60" w:firstLine="44"/>
              <w:jc w:val="center"/>
              <w:rPr>
                <w:rFonts w:ascii="Times New Roman" w:hAnsi="Times New Roman"/>
                <w:sz w:val="24"/>
                <w:szCs w:val="24"/>
              </w:rPr>
            </w:pPr>
            <w:r w:rsidRPr="006F5E8B">
              <w:rPr>
                <w:rFonts w:ascii="Times New Roman" w:hAnsi="Times New Roman"/>
                <w:sz w:val="24"/>
                <w:szCs w:val="24"/>
              </w:rPr>
              <w:t>.075949</w:t>
            </w:r>
          </w:p>
        </w:tc>
        <w:tc>
          <w:tcPr>
            <w:tcW w:w="1511" w:type="dxa"/>
            <w:shd w:val="clear" w:color="auto" w:fill="auto"/>
            <w:vAlign w:val="center"/>
          </w:tcPr>
          <w:p w:rsidR="00B24267" w:rsidRPr="006F5E8B" w:rsidRDefault="00212620" w:rsidP="00F36FB2">
            <w:pPr>
              <w:autoSpaceDE w:val="0"/>
              <w:autoSpaceDN w:val="0"/>
              <w:adjustRightInd w:val="0"/>
              <w:spacing w:after="0" w:line="240" w:lineRule="auto"/>
              <w:ind w:left="60" w:right="60" w:hanging="60"/>
              <w:jc w:val="center"/>
              <w:rPr>
                <w:rFonts w:ascii="Times New Roman" w:hAnsi="Times New Roman"/>
                <w:sz w:val="24"/>
                <w:szCs w:val="24"/>
              </w:rPr>
            </w:pPr>
            <w:r w:rsidRPr="006F5E8B">
              <w:rPr>
                <w:rFonts w:ascii="Times New Roman" w:hAnsi="Times New Roman"/>
                <w:sz w:val="24"/>
                <w:szCs w:val="24"/>
              </w:rPr>
              <w:t>1.843</w:t>
            </w:r>
          </w:p>
        </w:tc>
      </w:tr>
    </w:tbl>
    <w:p w:rsidR="00B24267" w:rsidRPr="006F5E8B" w:rsidRDefault="00212620" w:rsidP="00F36FB2">
      <w:pPr>
        <w:pStyle w:val="ListParagraph"/>
        <w:autoSpaceDE w:val="0"/>
        <w:autoSpaceDN w:val="0"/>
        <w:adjustRightInd w:val="0"/>
        <w:spacing w:after="0" w:line="240" w:lineRule="auto"/>
        <w:ind w:left="284"/>
        <w:rPr>
          <w:rFonts w:ascii="Times New Roman" w:hAnsi="Times New Roman"/>
          <w:sz w:val="24"/>
          <w:szCs w:val="24"/>
        </w:rPr>
      </w:pPr>
      <w:r w:rsidRPr="006F5E8B">
        <w:rPr>
          <w:rFonts w:ascii="Times New Roman" w:hAnsi="Times New Roman"/>
          <w:sz w:val="24"/>
          <w:szCs w:val="24"/>
          <w:u w:val="single"/>
        </w:rPr>
        <w:t>S</w:t>
      </w:r>
      <w:r w:rsidRPr="006F5E8B">
        <w:rPr>
          <w:rFonts w:ascii="Times New Roman" w:hAnsi="Times New Roman"/>
          <w:sz w:val="24"/>
          <w:szCs w:val="24"/>
          <w:u w:val="single"/>
          <w:lang w:val="id-ID"/>
        </w:rPr>
        <w:t>ource</w:t>
      </w:r>
      <w:r w:rsidRPr="006F5E8B">
        <w:rPr>
          <w:rFonts w:ascii="Times New Roman" w:hAnsi="Times New Roman"/>
          <w:sz w:val="24"/>
          <w:szCs w:val="24"/>
          <w:u w:val="single"/>
        </w:rPr>
        <w:t>:</w:t>
      </w:r>
      <w:r w:rsidRPr="006F5E8B">
        <w:rPr>
          <w:rFonts w:ascii="Times New Roman" w:hAnsi="Times New Roman"/>
          <w:sz w:val="24"/>
          <w:szCs w:val="24"/>
        </w:rPr>
        <w:t xml:space="preserve"> Data </w:t>
      </w:r>
      <w:r w:rsidRPr="006F5E8B">
        <w:rPr>
          <w:rFonts w:ascii="Times New Roman" w:hAnsi="Times New Roman"/>
          <w:sz w:val="24"/>
          <w:szCs w:val="24"/>
          <w:lang w:val="id-ID"/>
        </w:rPr>
        <w:t>by</w:t>
      </w:r>
      <w:r w:rsidRPr="006F5E8B">
        <w:rPr>
          <w:rFonts w:ascii="Times New Roman" w:hAnsi="Times New Roman"/>
          <w:sz w:val="24"/>
          <w:szCs w:val="24"/>
        </w:rPr>
        <w:t xml:space="preserve"> SPSS 24, 2019</w:t>
      </w:r>
    </w:p>
    <w:p w:rsidR="00B24267" w:rsidRPr="006F5E8B" w:rsidRDefault="00B24267" w:rsidP="00F36FB2">
      <w:pPr>
        <w:pStyle w:val="ListParagraph"/>
        <w:autoSpaceDE w:val="0"/>
        <w:autoSpaceDN w:val="0"/>
        <w:adjustRightInd w:val="0"/>
        <w:spacing w:after="0" w:line="240" w:lineRule="auto"/>
        <w:ind w:left="284"/>
        <w:rPr>
          <w:rFonts w:ascii="Times New Roman" w:hAnsi="Times New Roman"/>
          <w:sz w:val="24"/>
          <w:szCs w:val="24"/>
        </w:rPr>
      </w:pPr>
    </w:p>
    <w:p w:rsidR="00B24267" w:rsidRPr="006F5E8B" w:rsidRDefault="00212620" w:rsidP="00F36FB2">
      <w:pPr>
        <w:spacing w:after="0" w:line="240" w:lineRule="auto"/>
        <w:jc w:val="both"/>
        <w:rPr>
          <w:rFonts w:ascii="Times New Roman" w:eastAsiaTheme="minorEastAsia" w:hAnsi="Times New Roman"/>
          <w:sz w:val="24"/>
          <w:szCs w:val="24"/>
        </w:rPr>
      </w:pPr>
      <w:r w:rsidRPr="006F5E8B">
        <w:rPr>
          <w:rFonts w:ascii="Times New Roman" w:hAnsi="Times New Roman"/>
          <w:sz w:val="24"/>
          <w:szCs w:val="24"/>
        </w:rPr>
        <w:tab/>
      </w:r>
      <w:r w:rsidRPr="006F5E8B">
        <w:rPr>
          <w:rFonts w:ascii="Times New Roman" w:hAnsi="Times New Roman"/>
          <w:sz w:val="24"/>
          <w:szCs w:val="24"/>
          <w:lang w:val="en-US"/>
        </w:rPr>
        <w:t>Table 4 above shows that the calculated DW value of 1,843 compared using a significance value of 5%, with the number of samples (n) 96 and the number of independent variables (k) 5, then the Durbin Watson table obtained a du value of 1.7785.</w:t>
      </w:r>
      <w:r w:rsidRPr="006F5E8B">
        <w:rPr>
          <w:rFonts w:ascii="Times New Roman" w:hAnsi="Times New Roman"/>
          <w:sz w:val="24"/>
          <w:szCs w:val="24"/>
        </w:rPr>
        <w:t xml:space="preserve"> Because </w:t>
      </w:r>
      <w:r w:rsidRPr="006F5E8B">
        <w:rPr>
          <w:rFonts w:ascii="Times New Roman" w:eastAsiaTheme="minorEastAsia" w:hAnsi="Times New Roman"/>
          <w:sz w:val="24"/>
          <w:szCs w:val="24"/>
        </w:rPr>
        <w:t>DW</w:t>
      </w:r>
      <w:r w:rsidRPr="006F5E8B">
        <w:rPr>
          <w:rFonts w:ascii="Times New Roman" w:eastAsiaTheme="minorEastAsia" w:hAnsi="Times New Roman"/>
          <w:sz w:val="24"/>
          <w:szCs w:val="24"/>
          <w:vertAlign w:val="subscript"/>
        </w:rPr>
        <w:t xml:space="preserve">hitung  </w:t>
      </w:r>
      <w:r w:rsidRPr="006F5E8B">
        <w:rPr>
          <w:rFonts w:ascii="Times New Roman" w:hAnsi="Times New Roman"/>
          <w:sz w:val="24"/>
          <w:szCs w:val="24"/>
          <w:lang w:eastAsia="zh-CN"/>
        </w:rPr>
        <w:t>greater than the upper limit of 1.7785 and smaller than 4 - du = 4 - 1.7785 = 2.2215 or:</w:t>
      </w:r>
      <w:r w:rsidRPr="006F5E8B">
        <w:rPr>
          <w:rFonts w:ascii="Times New Roman" w:eastAsiaTheme="minorEastAsia" w:hAnsi="Times New Roman"/>
          <w:sz w:val="24"/>
          <w:szCs w:val="24"/>
        </w:rPr>
        <w:t xml:space="preserve"> </w:t>
      </w:r>
    </w:p>
    <w:p w:rsidR="00B24267" w:rsidRPr="006F5E8B" w:rsidRDefault="00212620" w:rsidP="00F36FB2">
      <w:pPr>
        <w:pStyle w:val="ListParagraph"/>
        <w:spacing w:after="0" w:line="240" w:lineRule="auto"/>
        <w:ind w:left="0"/>
        <w:jc w:val="both"/>
        <w:rPr>
          <w:rFonts w:ascii="Times New Roman" w:eastAsiaTheme="minorEastAsia" w:hAnsi="Times New Roman"/>
          <w:sz w:val="24"/>
          <w:szCs w:val="24"/>
        </w:rPr>
      </w:pPr>
      <m:oMathPara>
        <m:oMathParaPr>
          <m:jc m:val="center"/>
        </m:oMathParaPr>
        <m:oMath>
          <m:r>
            <w:rPr>
              <w:rFonts w:ascii="Cambria Math" w:eastAsiaTheme="minorEastAsia" w:hAnsi="Cambria Math"/>
              <w:sz w:val="24"/>
              <w:szCs w:val="24"/>
            </w:rPr>
            <m:t>du &lt;d &lt;4-du</m:t>
          </m:r>
        </m:oMath>
      </m:oMathPara>
    </w:p>
    <w:p w:rsidR="00B24267" w:rsidRPr="006F5E8B" w:rsidRDefault="00212620" w:rsidP="00F36FB2">
      <w:pPr>
        <w:pStyle w:val="ListParagraph"/>
        <w:spacing w:after="0" w:line="240" w:lineRule="auto"/>
        <w:ind w:left="0"/>
        <w:jc w:val="center"/>
        <w:rPr>
          <w:rFonts w:ascii="Times New Roman" w:eastAsiaTheme="minorEastAsia" w:hAnsi="Times New Roman"/>
          <w:sz w:val="24"/>
          <w:szCs w:val="24"/>
          <w:lang w:val="id-ID"/>
        </w:rPr>
      </w:pPr>
      <w:r w:rsidRPr="006F5E8B">
        <w:rPr>
          <w:rFonts w:ascii="Times New Roman" w:eastAsiaTheme="minorEastAsia" w:hAnsi="Times New Roman"/>
          <w:sz w:val="24"/>
          <w:szCs w:val="24"/>
        </w:rPr>
        <w:t>= 1.7</w:t>
      </w:r>
      <w:r w:rsidRPr="006F5E8B">
        <w:rPr>
          <w:rFonts w:ascii="Times New Roman" w:eastAsiaTheme="minorEastAsia" w:hAnsi="Times New Roman"/>
          <w:sz w:val="24"/>
          <w:szCs w:val="24"/>
          <w:lang w:val="id-ID"/>
        </w:rPr>
        <w:t>785</w:t>
      </w:r>
      <w:r w:rsidRPr="006F5E8B">
        <w:rPr>
          <w:rFonts w:ascii="Times New Roman" w:eastAsiaTheme="minorEastAsia" w:hAnsi="Times New Roman"/>
          <w:sz w:val="24"/>
          <w:szCs w:val="24"/>
        </w:rPr>
        <w:t xml:space="preserve"> &lt; </w:t>
      </w:r>
      <w:r w:rsidRPr="006F5E8B">
        <w:rPr>
          <w:rFonts w:ascii="Times New Roman" w:eastAsiaTheme="minorEastAsia" w:hAnsi="Times New Roman"/>
          <w:sz w:val="24"/>
          <w:szCs w:val="24"/>
          <w:lang w:val="id-ID"/>
        </w:rPr>
        <w:t>1.843</w:t>
      </w:r>
      <w:r w:rsidRPr="006F5E8B">
        <w:rPr>
          <w:rFonts w:ascii="Times New Roman" w:eastAsiaTheme="minorEastAsia" w:hAnsi="Times New Roman"/>
          <w:sz w:val="24"/>
          <w:szCs w:val="24"/>
        </w:rPr>
        <w:t xml:space="preserve"> &lt; 4 – 1.7</w:t>
      </w:r>
      <w:r w:rsidRPr="006F5E8B">
        <w:rPr>
          <w:rFonts w:ascii="Times New Roman" w:eastAsiaTheme="minorEastAsia" w:hAnsi="Times New Roman"/>
          <w:sz w:val="24"/>
          <w:szCs w:val="24"/>
          <w:lang w:val="id-ID"/>
        </w:rPr>
        <w:t>785</w:t>
      </w:r>
    </w:p>
    <w:p w:rsidR="00B24267" w:rsidRPr="006F5E8B" w:rsidRDefault="00212620" w:rsidP="00F36FB2">
      <w:pPr>
        <w:pStyle w:val="ListParagraph"/>
        <w:spacing w:after="0" w:line="240" w:lineRule="auto"/>
        <w:ind w:left="0"/>
        <w:jc w:val="center"/>
        <w:rPr>
          <w:rFonts w:ascii="Times New Roman" w:eastAsiaTheme="minorEastAsia" w:hAnsi="Times New Roman"/>
          <w:sz w:val="24"/>
          <w:szCs w:val="24"/>
          <w:lang w:val="id-ID"/>
        </w:rPr>
      </w:pPr>
      <w:r w:rsidRPr="006F5E8B">
        <w:rPr>
          <w:rFonts w:ascii="Times New Roman" w:eastAsiaTheme="minorEastAsia" w:hAnsi="Times New Roman"/>
          <w:sz w:val="24"/>
          <w:szCs w:val="24"/>
        </w:rPr>
        <w:t>= 1.7</w:t>
      </w:r>
      <w:r w:rsidRPr="006F5E8B">
        <w:rPr>
          <w:rFonts w:ascii="Times New Roman" w:eastAsiaTheme="minorEastAsia" w:hAnsi="Times New Roman"/>
          <w:sz w:val="24"/>
          <w:szCs w:val="24"/>
          <w:lang w:val="id-ID"/>
        </w:rPr>
        <w:t>785</w:t>
      </w:r>
      <w:r w:rsidRPr="006F5E8B">
        <w:rPr>
          <w:rFonts w:ascii="Times New Roman" w:eastAsiaTheme="minorEastAsia" w:hAnsi="Times New Roman"/>
          <w:sz w:val="24"/>
          <w:szCs w:val="24"/>
        </w:rPr>
        <w:t xml:space="preserve"> &lt; </w:t>
      </w:r>
      <w:r w:rsidRPr="006F5E8B">
        <w:rPr>
          <w:rFonts w:ascii="Times New Roman" w:eastAsiaTheme="minorEastAsia" w:hAnsi="Times New Roman"/>
          <w:sz w:val="24"/>
          <w:szCs w:val="24"/>
          <w:lang w:val="id-ID"/>
        </w:rPr>
        <w:t>1.843</w:t>
      </w:r>
      <w:r w:rsidRPr="006F5E8B">
        <w:rPr>
          <w:rFonts w:ascii="Times New Roman" w:eastAsiaTheme="minorEastAsia" w:hAnsi="Times New Roman"/>
          <w:sz w:val="24"/>
          <w:szCs w:val="24"/>
        </w:rPr>
        <w:t xml:space="preserve"> &lt; 2.</w:t>
      </w:r>
      <w:r w:rsidRPr="006F5E8B">
        <w:rPr>
          <w:rFonts w:ascii="Times New Roman" w:eastAsiaTheme="minorEastAsia" w:hAnsi="Times New Roman"/>
          <w:sz w:val="24"/>
          <w:szCs w:val="24"/>
          <w:lang w:val="id-ID"/>
        </w:rPr>
        <w:t>2215</w:t>
      </w:r>
    </w:p>
    <w:p w:rsidR="00B24267" w:rsidRPr="006F5E8B" w:rsidRDefault="00212620" w:rsidP="00F36FB2">
      <w:pPr>
        <w:pStyle w:val="ListParagraph"/>
        <w:spacing w:after="0" w:line="240" w:lineRule="auto"/>
        <w:ind w:left="0" w:firstLine="720"/>
        <w:jc w:val="both"/>
        <w:rPr>
          <w:rFonts w:ascii="Times New Roman" w:eastAsiaTheme="minorEastAsia" w:hAnsi="Times New Roman"/>
          <w:sz w:val="24"/>
          <w:szCs w:val="24"/>
          <w:lang w:val="id-ID"/>
        </w:rPr>
      </w:pPr>
      <w:r w:rsidRPr="006F5E8B">
        <w:rPr>
          <w:rFonts w:ascii="Times New Roman" w:eastAsiaTheme="minorEastAsia" w:hAnsi="Times New Roman"/>
          <w:sz w:val="24"/>
          <w:szCs w:val="24"/>
        </w:rPr>
        <w:t>So it can be interpreted that there is no autocorrelation in the regression model of this study.</w:t>
      </w:r>
    </w:p>
    <w:p w:rsidR="00B24267" w:rsidRPr="006F5E8B" w:rsidRDefault="00212620" w:rsidP="00F36FB2">
      <w:pPr>
        <w:widowControl w:val="0"/>
        <w:autoSpaceDE w:val="0"/>
        <w:autoSpaceDN w:val="0"/>
        <w:adjustRightInd w:val="0"/>
        <w:spacing w:after="0" w:line="240" w:lineRule="auto"/>
        <w:rPr>
          <w:rFonts w:ascii="Times New Roman" w:hAnsi="Times New Roman"/>
          <w:b/>
          <w:sz w:val="24"/>
          <w:szCs w:val="24"/>
        </w:rPr>
      </w:pPr>
      <w:r w:rsidRPr="006F5E8B">
        <w:rPr>
          <w:rFonts w:ascii="Times New Roman" w:hAnsi="Times New Roman"/>
          <w:b/>
          <w:sz w:val="24"/>
          <w:szCs w:val="24"/>
        </w:rPr>
        <w:t xml:space="preserve">4.3.5. </w:t>
      </w:r>
      <w:r w:rsidRPr="006F5E8B">
        <w:rPr>
          <w:rFonts w:ascii="Times New Roman" w:hAnsi="Times New Roman"/>
          <w:b/>
          <w:sz w:val="24"/>
          <w:szCs w:val="24"/>
          <w:lang w:val="en-US"/>
        </w:rPr>
        <w:t>The coefficient of determination (R2)</w:t>
      </w:r>
      <w:r w:rsidRPr="006F5E8B">
        <w:rPr>
          <w:rFonts w:ascii="Times New Roman" w:hAnsi="Times New Roman"/>
          <w:b/>
          <w:sz w:val="24"/>
          <w:szCs w:val="24"/>
        </w:rPr>
        <w:t xml:space="preserve"> Test Result</w:t>
      </w:r>
      <w:bookmarkEnd w:id="1"/>
    </w:p>
    <w:p w:rsidR="00B24267" w:rsidRPr="006F5E8B" w:rsidRDefault="00212620" w:rsidP="00F36FB2">
      <w:pPr>
        <w:autoSpaceDE w:val="0"/>
        <w:autoSpaceDN w:val="0"/>
        <w:adjustRightInd w:val="0"/>
        <w:spacing w:after="0" w:line="240" w:lineRule="auto"/>
        <w:ind w:firstLine="851"/>
        <w:jc w:val="both"/>
        <w:rPr>
          <w:rFonts w:ascii="Times New Roman" w:hAnsi="Times New Roman"/>
          <w:sz w:val="24"/>
          <w:szCs w:val="24"/>
        </w:rPr>
      </w:pPr>
      <w:r w:rsidRPr="006F5E8B">
        <w:rPr>
          <w:rFonts w:ascii="Times New Roman" w:hAnsi="Times New Roman"/>
          <w:sz w:val="24"/>
          <w:szCs w:val="24"/>
          <w:lang w:val="en-US"/>
        </w:rPr>
        <w:lastRenderedPageBreak/>
        <w:t>The coefficient of determination (R2) basically measures how far the model's ability to explain the variation of the dependent variable. If the coefficient of determination (adjusted R2) is greater than 0.05 or close to 1, it can be concluded that the independent variable provides almost all the information needed to predict the variation of the dependent variable (</w:t>
      </w:r>
      <w:proofErr w:type="spellStart"/>
      <w:r w:rsidRPr="006F5E8B">
        <w:rPr>
          <w:rFonts w:ascii="Times New Roman" w:hAnsi="Times New Roman"/>
          <w:sz w:val="24"/>
          <w:szCs w:val="24"/>
          <w:lang w:val="en-US"/>
        </w:rPr>
        <w:t>Ghozali</w:t>
      </w:r>
      <w:proofErr w:type="spellEnd"/>
      <w:r w:rsidRPr="006F5E8B">
        <w:rPr>
          <w:rFonts w:ascii="Times New Roman" w:hAnsi="Times New Roman"/>
          <w:sz w:val="24"/>
          <w:szCs w:val="24"/>
          <w:lang w:val="en-US"/>
        </w:rPr>
        <w:t>, 2013: 97).</w:t>
      </w:r>
    </w:p>
    <w:p w:rsidR="00B24267" w:rsidRPr="006F5E8B" w:rsidRDefault="00212620" w:rsidP="00F36FB2">
      <w:pPr>
        <w:autoSpaceDE w:val="0"/>
        <w:autoSpaceDN w:val="0"/>
        <w:adjustRightInd w:val="0"/>
        <w:spacing w:after="0" w:line="240" w:lineRule="auto"/>
        <w:ind w:firstLine="851"/>
        <w:jc w:val="both"/>
        <w:rPr>
          <w:rFonts w:ascii="Times New Roman" w:hAnsi="Times New Roman"/>
          <w:sz w:val="24"/>
          <w:szCs w:val="24"/>
        </w:rPr>
      </w:pPr>
      <w:r w:rsidRPr="006F5E8B">
        <w:rPr>
          <w:rFonts w:ascii="Times New Roman" w:hAnsi="Times New Roman"/>
          <w:sz w:val="24"/>
          <w:szCs w:val="24"/>
          <w:lang w:val="en-US"/>
        </w:rPr>
        <w:t>The following are the results of the coefficient of determination test (R2):</w:t>
      </w:r>
    </w:p>
    <w:p w:rsidR="00B24267" w:rsidRPr="006F5E8B" w:rsidRDefault="00212620" w:rsidP="00F36FB2">
      <w:pPr>
        <w:autoSpaceDE w:val="0"/>
        <w:autoSpaceDN w:val="0"/>
        <w:adjustRightInd w:val="0"/>
        <w:spacing w:after="0" w:line="240" w:lineRule="auto"/>
        <w:jc w:val="center"/>
        <w:rPr>
          <w:rFonts w:ascii="Times New Roman" w:hAnsi="Times New Roman"/>
          <w:sz w:val="24"/>
          <w:szCs w:val="24"/>
        </w:rPr>
      </w:pPr>
      <w:r w:rsidRPr="006F5E8B">
        <w:rPr>
          <w:rFonts w:ascii="Times New Roman" w:hAnsi="Times New Roman"/>
          <w:b/>
          <w:sz w:val="24"/>
          <w:szCs w:val="24"/>
        </w:rPr>
        <w:t>Table 5</w:t>
      </w:r>
    </w:p>
    <w:p w:rsidR="00B24267" w:rsidRPr="006F5E8B" w:rsidRDefault="00212620" w:rsidP="00F36FB2">
      <w:pPr>
        <w:autoSpaceDE w:val="0"/>
        <w:autoSpaceDN w:val="0"/>
        <w:adjustRightInd w:val="0"/>
        <w:spacing w:after="0" w:line="240" w:lineRule="auto"/>
        <w:jc w:val="center"/>
        <w:rPr>
          <w:rFonts w:ascii="Times New Roman" w:hAnsi="Times New Roman"/>
          <w:b/>
          <w:sz w:val="24"/>
          <w:szCs w:val="24"/>
        </w:rPr>
      </w:pPr>
      <w:r w:rsidRPr="006F5E8B">
        <w:rPr>
          <w:rFonts w:ascii="Times New Roman" w:hAnsi="Times New Roman"/>
          <w:b/>
          <w:sz w:val="24"/>
          <w:szCs w:val="24"/>
          <w:lang w:val="en-US"/>
        </w:rPr>
        <w:t>The coefficient of determination (R2)</w:t>
      </w:r>
      <w:r w:rsidRPr="006F5E8B">
        <w:rPr>
          <w:rFonts w:ascii="Times New Roman" w:hAnsi="Times New Roman"/>
          <w:b/>
          <w:sz w:val="24"/>
          <w:szCs w:val="24"/>
        </w:rPr>
        <w:t xml:space="preserve"> Test</w:t>
      </w:r>
    </w:p>
    <w:tbl>
      <w:tblPr>
        <w:tblW w:w="71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3"/>
        <w:gridCol w:w="1254"/>
        <w:gridCol w:w="1330"/>
        <w:gridCol w:w="1798"/>
        <w:gridCol w:w="1799"/>
      </w:tblGrid>
      <w:tr w:rsidR="00B24267" w:rsidRPr="006F5E8B">
        <w:trPr>
          <w:trHeight w:val="317"/>
          <w:jc w:val="center"/>
        </w:trPr>
        <w:tc>
          <w:tcPr>
            <w:tcW w:w="7154" w:type="dxa"/>
            <w:gridSpan w:val="5"/>
            <w:shd w:val="clear" w:color="auto" w:fill="auto"/>
          </w:tcPr>
          <w:p w:rsidR="00B24267" w:rsidRPr="006F5E8B" w:rsidRDefault="00212620" w:rsidP="00F36FB2">
            <w:pPr>
              <w:autoSpaceDE w:val="0"/>
              <w:autoSpaceDN w:val="0"/>
              <w:adjustRightInd w:val="0"/>
              <w:spacing w:after="0" w:line="240" w:lineRule="auto"/>
              <w:ind w:left="60" w:right="60" w:firstLine="8"/>
              <w:jc w:val="center"/>
              <w:rPr>
                <w:rFonts w:ascii="Times New Roman" w:hAnsi="Times New Roman"/>
                <w:sz w:val="24"/>
                <w:szCs w:val="24"/>
              </w:rPr>
            </w:pPr>
            <w:r w:rsidRPr="006F5E8B">
              <w:rPr>
                <w:rFonts w:ascii="Times New Roman" w:hAnsi="Times New Roman"/>
                <w:b/>
                <w:bCs/>
                <w:sz w:val="24"/>
                <w:szCs w:val="24"/>
              </w:rPr>
              <w:t>Model Summary</w:t>
            </w:r>
            <w:r w:rsidRPr="006F5E8B">
              <w:rPr>
                <w:rFonts w:ascii="Times New Roman" w:hAnsi="Times New Roman"/>
                <w:b/>
                <w:bCs/>
                <w:sz w:val="24"/>
                <w:szCs w:val="24"/>
                <w:vertAlign w:val="superscript"/>
              </w:rPr>
              <w:t>b</w:t>
            </w:r>
          </w:p>
        </w:tc>
      </w:tr>
      <w:tr w:rsidR="00B24267" w:rsidRPr="006F5E8B">
        <w:trPr>
          <w:trHeight w:val="343"/>
          <w:jc w:val="center"/>
        </w:trPr>
        <w:tc>
          <w:tcPr>
            <w:tcW w:w="973" w:type="dxa"/>
            <w:shd w:val="clear" w:color="auto" w:fill="auto"/>
            <w:vAlign w:val="center"/>
          </w:tcPr>
          <w:p w:rsidR="00B24267" w:rsidRPr="006F5E8B" w:rsidRDefault="00212620" w:rsidP="00F36FB2">
            <w:pPr>
              <w:autoSpaceDE w:val="0"/>
              <w:autoSpaceDN w:val="0"/>
              <w:adjustRightInd w:val="0"/>
              <w:spacing w:after="0" w:line="240" w:lineRule="auto"/>
              <w:ind w:left="60" w:right="-161" w:firstLine="8"/>
              <w:jc w:val="center"/>
              <w:rPr>
                <w:rFonts w:ascii="Times New Roman" w:hAnsi="Times New Roman"/>
                <w:sz w:val="24"/>
                <w:szCs w:val="24"/>
              </w:rPr>
            </w:pPr>
            <w:r w:rsidRPr="006F5E8B">
              <w:rPr>
                <w:rFonts w:ascii="Times New Roman" w:hAnsi="Times New Roman"/>
                <w:sz w:val="24"/>
                <w:szCs w:val="24"/>
              </w:rPr>
              <w:t>Model</w:t>
            </w:r>
          </w:p>
        </w:tc>
        <w:tc>
          <w:tcPr>
            <w:tcW w:w="1254" w:type="dxa"/>
            <w:shd w:val="clear" w:color="auto" w:fill="auto"/>
            <w:vAlign w:val="center"/>
          </w:tcPr>
          <w:p w:rsidR="00B24267" w:rsidRPr="006F5E8B" w:rsidRDefault="00212620" w:rsidP="00F36FB2">
            <w:pPr>
              <w:autoSpaceDE w:val="0"/>
              <w:autoSpaceDN w:val="0"/>
              <w:adjustRightInd w:val="0"/>
              <w:spacing w:after="0" w:line="240" w:lineRule="auto"/>
              <w:ind w:left="60" w:right="60" w:firstLine="27"/>
              <w:jc w:val="center"/>
              <w:rPr>
                <w:rFonts w:ascii="Times New Roman" w:hAnsi="Times New Roman"/>
                <w:sz w:val="24"/>
                <w:szCs w:val="24"/>
              </w:rPr>
            </w:pPr>
            <w:r w:rsidRPr="006F5E8B">
              <w:rPr>
                <w:rFonts w:ascii="Times New Roman" w:hAnsi="Times New Roman"/>
                <w:sz w:val="24"/>
                <w:szCs w:val="24"/>
              </w:rPr>
              <w:t>R</w:t>
            </w:r>
          </w:p>
        </w:tc>
        <w:tc>
          <w:tcPr>
            <w:tcW w:w="1330" w:type="dxa"/>
            <w:shd w:val="clear" w:color="auto" w:fill="auto"/>
            <w:vAlign w:val="center"/>
          </w:tcPr>
          <w:p w:rsidR="00B24267" w:rsidRPr="006F5E8B" w:rsidRDefault="00212620" w:rsidP="00F36FB2">
            <w:pPr>
              <w:autoSpaceDE w:val="0"/>
              <w:autoSpaceDN w:val="0"/>
              <w:adjustRightInd w:val="0"/>
              <w:spacing w:after="0" w:line="240" w:lineRule="auto"/>
              <w:ind w:left="60" w:right="60" w:firstLine="49"/>
              <w:jc w:val="center"/>
              <w:rPr>
                <w:rFonts w:ascii="Times New Roman" w:hAnsi="Times New Roman"/>
                <w:sz w:val="24"/>
                <w:szCs w:val="24"/>
              </w:rPr>
            </w:pPr>
            <w:r w:rsidRPr="006F5E8B">
              <w:rPr>
                <w:rFonts w:ascii="Times New Roman" w:hAnsi="Times New Roman"/>
                <w:sz w:val="24"/>
                <w:szCs w:val="24"/>
              </w:rPr>
              <w:t>R Square</w:t>
            </w:r>
          </w:p>
        </w:tc>
        <w:tc>
          <w:tcPr>
            <w:tcW w:w="1798" w:type="dxa"/>
            <w:shd w:val="clear" w:color="auto" w:fill="auto"/>
            <w:vAlign w:val="center"/>
          </w:tcPr>
          <w:p w:rsidR="00B24267" w:rsidRPr="006F5E8B" w:rsidRDefault="00212620" w:rsidP="00F36FB2">
            <w:pPr>
              <w:autoSpaceDE w:val="0"/>
              <w:autoSpaceDN w:val="0"/>
              <w:adjustRightInd w:val="0"/>
              <w:spacing w:after="0" w:line="240" w:lineRule="auto"/>
              <w:ind w:left="60" w:right="60" w:hanging="5"/>
              <w:jc w:val="center"/>
              <w:rPr>
                <w:rFonts w:ascii="Times New Roman" w:hAnsi="Times New Roman"/>
                <w:sz w:val="24"/>
                <w:szCs w:val="24"/>
              </w:rPr>
            </w:pPr>
            <w:r w:rsidRPr="006F5E8B">
              <w:rPr>
                <w:rFonts w:ascii="Times New Roman" w:hAnsi="Times New Roman"/>
                <w:sz w:val="24"/>
                <w:szCs w:val="24"/>
              </w:rPr>
              <w:t>Adjusted R Square</w:t>
            </w:r>
          </w:p>
        </w:tc>
        <w:tc>
          <w:tcPr>
            <w:tcW w:w="1798" w:type="dxa"/>
            <w:shd w:val="clear" w:color="auto" w:fill="auto"/>
            <w:vAlign w:val="center"/>
          </w:tcPr>
          <w:p w:rsidR="00B24267" w:rsidRPr="006F5E8B" w:rsidRDefault="00212620" w:rsidP="00F36FB2">
            <w:pPr>
              <w:autoSpaceDE w:val="0"/>
              <w:autoSpaceDN w:val="0"/>
              <w:adjustRightInd w:val="0"/>
              <w:spacing w:after="0" w:line="240" w:lineRule="auto"/>
              <w:ind w:left="60" w:right="60" w:hanging="60"/>
              <w:jc w:val="center"/>
              <w:rPr>
                <w:rFonts w:ascii="Times New Roman" w:hAnsi="Times New Roman"/>
                <w:sz w:val="24"/>
                <w:szCs w:val="24"/>
              </w:rPr>
            </w:pPr>
            <w:r w:rsidRPr="006F5E8B">
              <w:rPr>
                <w:rFonts w:ascii="Times New Roman" w:hAnsi="Times New Roman"/>
                <w:sz w:val="24"/>
                <w:szCs w:val="24"/>
              </w:rPr>
              <w:t>Std. Error of the Estimate</w:t>
            </w:r>
          </w:p>
        </w:tc>
      </w:tr>
      <w:tr w:rsidR="00B24267" w:rsidRPr="006F5E8B">
        <w:trPr>
          <w:trHeight w:val="317"/>
          <w:jc w:val="center"/>
        </w:trPr>
        <w:tc>
          <w:tcPr>
            <w:tcW w:w="973" w:type="dxa"/>
            <w:tcBorders>
              <w:bottom w:val="single" w:sz="4" w:space="0" w:color="auto"/>
            </w:tcBorders>
            <w:shd w:val="clear" w:color="auto" w:fill="auto"/>
          </w:tcPr>
          <w:p w:rsidR="00B24267" w:rsidRPr="006F5E8B" w:rsidRDefault="00212620" w:rsidP="00F36FB2">
            <w:pPr>
              <w:autoSpaceDE w:val="0"/>
              <w:autoSpaceDN w:val="0"/>
              <w:adjustRightInd w:val="0"/>
              <w:spacing w:after="0" w:line="240" w:lineRule="auto"/>
              <w:ind w:left="60" w:right="-161" w:firstLine="8"/>
              <w:jc w:val="center"/>
              <w:rPr>
                <w:rFonts w:ascii="Times New Roman" w:hAnsi="Times New Roman"/>
                <w:sz w:val="24"/>
                <w:szCs w:val="24"/>
              </w:rPr>
            </w:pPr>
            <w:r w:rsidRPr="006F5E8B">
              <w:rPr>
                <w:rFonts w:ascii="Times New Roman" w:hAnsi="Times New Roman"/>
                <w:sz w:val="24"/>
                <w:szCs w:val="24"/>
              </w:rPr>
              <w:t>1</w:t>
            </w:r>
          </w:p>
        </w:tc>
        <w:tc>
          <w:tcPr>
            <w:tcW w:w="1254" w:type="dxa"/>
            <w:tcBorders>
              <w:bottom w:val="single" w:sz="4" w:space="0" w:color="auto"/>
            </w:tcBorders>
            <w:shd w:val="clear" w:color="auto" w:fill="auto"/>
          </w:tcPr>
          <w:p w:rsidR="00B24267" w:rsidRPr="006F5E8B" w:rsidRDefault="00212620" w:rsidP="00F36FB2">
            <w:pPr>
              <w:autoSpaceDE w:val="0"/>
              <w:autoSpaceDN w:val="0"/>
              <w:adjustRightInd w:val="0"/>
              <w:spacing w:after="0" w:line="240" w:lineRule="auto"/>
              <w:ind w:left="60" w:right="60" w:firstLine="27"/>
              <w:jc w:val="center"/>
              <w:rPr>
                <w:rFonts w:ascii="Times New Roman" w:hAnsi="Times New Roman"/>
                <w:sz w:val="24"/>
                <w:szCs w:val="24"/>
              </w:rPr>
            </w:pPr>
            <w:r w:rsidRPr="006F5E8B">
              <w:rPr>
                <w:rFonts w:ascii="Times New Roman" w:hAnsi="Times New Roman"/>
                <w:sz w:val="24"/>
                <w:szCs w:val="24"/>
              </w:rPr>
              <w:t>.474</w:t>
            </w:r>
          </w:p>
        </w:tc>
        <w:tc>
          <w:tcPr>
            <w:tcW w:w="1330" w:type="dxa"/>
            <w:tcBorders>
              <w:bottom w:val="single" w:sz="4" w:space="0" w:color="auto"/>
            </w:tcBorders>
            <w:shd w:val="clear" w:color="auto" w:fill="auto"/>
          </w:tcPr>
          <w:p w:rsidR="00B24267" w:rsidRPr="006F5E8B" w:rsidRDefault="00212620" w:rsidP="00F36FB2">
            <w:pPr>
              <w:autoSpaceDE w:val="0"/>
              <w:autoSpaceDN w:val="0"/>
              <w:adjustRightInd w:val="0"/>
              <w:spacing w:after="0" w:line="240" w:lineRule="auto"/>
              <w:ind w:left="60" w:right="60" w:firstLine="49"/>
              <w:jc w:val="center"/>
              <w:rPr>
                <w:rFonts w:ascii="Times New Roman" w:hAnsi="Times New Roman"/>
                <w:sz w:val="24"/>
                <w:szCs w:val="24"/>
              </w:rPr>
            </w:pPr>
            <w:r w:rsidRPr="006F5E8B">
              <w:rPr>
                <w:rFonts w:ascii="Times New Roman" w:hAnsi="Times New Roman"/>
                <w:sz w:val="24"/>
                <w:szCs w:val="24"/>
              </w:rPr>
              <w:t>.225</w:t>
            </w:r>
          </w:p>
        </w:tc>
        <w:tc>
          <w:tcPr>
            <w:tcW w:w="1798" w:type="dxa"/>
            <w:tcBorders>
              <w:bottom w:val="single" w:sz="4" w:space="0" w:color="auto"/>
            </w:tcBorders>
            <w:shd w:val="clear" w:color="auto" w:fill="auto"/>
          </w:tcPr>
          <w:p w:rsidR="00B24267" w:rsidRPr="006F5E8B" w:rsidRDefault="00212620" w:rsidP="00F36FB2">
            <w:pPr>
              <w:autoSpaceDE w:val="0"/>
              <w:autoSpaceDN w:val="0"/>
              <w:adjustRightInd w:val="0"/>
              <w:spacing w:after="0" w:line="240" w:lineRule="auto"/>
              <w:ind w:left="60" w:right="60" w:hanging="5"/>
              <w:jc w:val="center"/>
              <w:rPr>
                <w:rFonts w:ascii="Times New Roman" w:hAnsi="Times New Roman"/>
                <w:sz w:val="24"/>
                <w:szCs w:val="24"/>
              </w:rPr>
            </w:pPr>
            <w:r w:rsidRPr="006F5E8B">
              <w:rPr>
                <w:rFonts w:ascii="Times New Roman" w:hAnsi="Times New Roman"/>
                <w:sz w:val="24"/>
                <w:szCs w:val="24"/>
              </w:rPr>
              <w:t>.190</w:t>
            </w:r>
          </w:p>
        </w:tc>
        <w:tc>
          <w:tcPr>
            <w:tcW w:w="1798" w:type="dxa"/>
            <w:tcBorders>
              <w:bottom w:val="single" w:sz="4" w:space="0" w:color="auto"/>
            </w:tcBorders>
            <w:shd w:val="clear" w:color="auto" w:fill="auto"/>
          </w:tcPr>
          <w:p w:rsidR="00B24267" w:rsidRPr="006F5E8B" w:rsidRDefault="00212620" w:rsidP="00F36FB2">
            <w:pPr>
              <w:autoSpaceDE w:val="0"/>
              <w:autoSpaceDN w:val="0"/>
              <w:adjustRightInd w:val="0"/>
              <w:spacing w:after="0" w:line="240" w:lineRule="auto"/>
              <w:ind w:left="60" w:right="60" w:hanging="60"/>
              <w:jc w:val="center"/>
              <w:rPr>
                <w:rFonts w:ascii="Times New Roman" w:hAnsi="Times New Roman"/>
                <w:sz w:val="24"/>
                <w:szCs w:val="24"/>
              </w:rPr>
            </w:pPr>
            <w:r w:rsidRPr="006F5E8B">
              <w:rPr>
                <w:rFonts w:ascii="Times New Roman" w:hAnsi="Times New Roman"/>
                <w:sz w:val="24"/>
                <w:szCs w:val="24"/>
              </w:rPr>
              <w:t>.075949</w:t>
            </w:r>
          </w:p>
        </w:tc>
      </w:tr>
      <w:tr w:rsidR="00B24267" w:rsidRPr="006F5E8B">
        <w:trPr>
          <w:trHeight w:val="317"/>
          <w:jc w:val="center"/>
        </w:trPr>
        <w:tc>
          <w:tcPr>
            <w:tcW w:w="7154" w:type="dxa"/>
            <w:gridSpan w:val="5"/>
            <w:tcBorders>
              <w:top w:val="single" w:sz="4" w:space="0" w:color="auto"/>
              <w:left w:val="nil"/>
              <w:bottom w:val="nil"/>
              <w:right w:val="nil"/>
            </w:tcBorders>
            <w:shd w:val="clear" w:color="auto" w:fill="auto"/>
          </w:tcPr>
          <w:p w:rsidR="00B24267" w:rsidRPr="006F5E8B" w:rsidRDefault="00212620" w:rsidP="00F36FB2">
            <w:pPr>
              <w:autoSpaceDE w:val="0"/>
              <w:autoSpaceDN w:val="0"/>
              <w:adjustRightInd w:val="0"/>
              <w:spacing w:after="0" w:line="240" w:lineRule="auto"/>
              <w:ind w:left="60" w:right="60"/>
              <w:rPr>
                <w:rFonts w:ascii="Times New Roman" w:hAnsi="Times New Roman"/>
                <w:sz w:val="24"/>
                <w:szCs w:val="24"/>
              </w:rPr>
            </w:pPr>
            <w:r w:rsidRPr="006F5E8B">
              <w:rPr>
                <w:rFonts w:ascii="Times New Roman" w:hAnsi="Times New Roman"/>
                <w:sz w:val="24"/>
                <w:szCs w:val="24"/>
              </w:rPr>
              <w:t>a. Predictors: (Constant), CI, SG, KOM, PROFIT, CSR</w:t>
            </w:r>
          </w:p>
        </w:tc>
      </w:tr>
      <w:tr w:rsidR="00B24267" w:rsidRPr="006F5E8B">
        <w:trPr>
          <w:trHeight w:val="317"/>
          <w:jc w:val="center"/>
        </w:trPr>
        <w:tc>
          <w:tcPr>
            <w:tcW w:w="7154" w:type="dxa"/>
            <w:gridSpan w:val="5"/>
            <w:tcBorders>
              <w:top w:val="nil"/>
              <w:left w:val="nil"/>
              <w:bottom w:val="nil"/>
              <w:right w:val="nil"/>
            </w:tcBorders>
            <w:shd w:val="clear" w:color="auto" w:fill="auto"/>
          </w:tcPr>
          <w:p w:rsidR="00B24267" w:rsidRPr="006F5E8B" w:rsidRDefault="00212620" w:rsidP="00F36FB2">
            <w:pPr>
              <w:autoSpaceDE w:val="0"/>
              <w:autoSpaceDN w:val="0"/>
              <w:adjustRightInd w:val="0"/>
              <w:spacing w:after="0" w:line="240" w:lineRule="auto"/>
              <w:ind w:left="60" w:right="60"/>
              <w:rPr>
                <w:rFonts w:ascii="Times New Roman" w:hAnsi="Times New Roman"/>
                <w:sz w:val="24"/>
                <w:szCs w:val="24"/>
              </w:rPr>
            </w:pPr>
            <w:r w:rsidRPr="006F5E8B">
              <w:rPr>
                <w:rFonts w:ascii="Times New Roman" w:hAnsi="Times New Roman"/>
                <w:sz w:val="24"/>
                <w:szCs w:val="24"/>
              </w:rPr>
              <w:t>b. Dependent Variable: TA</w:t>
            </w:r>
          </w:p>
        </w:tc>
      </w:tr>
    </w:tbl>
    <w:p w:rsidR="00B24267" w:rsidRPr="006F5E8B" w:rsidRDefault="00212620" w:rsidP="00F36FB2">
      <w:pPr>
        <w:autoSpaceDE w:val="0"/>
        <w:autoSpaceDN w:val="0"/>
        <w:adjustRightInd w:val="0"/>
        <w:spacing w:after="0" w:line="240" w:lineRule="auto"/>
        <w:ind w:left="426"/>
        <w:jc w:val="both"/>
        <w:rPr>
          <w:rFonts w:ascii="Times New Roman" w:hAnsi="Times New Roman"/>
          <w:sz w:val="24"/>
          <w:szCs w:val="24"/>
        </w:rPr>
      </w:pPr>
      <w:r w:rsidRPr="006F5E8B">
        <w:rPr>
          <w:rFonts w:ascii="Times New Roman" w:hAnsi="Times New Roman"/>
          <w:sz w:val="24"/>
          <w:szCs w:val="24"/>
          <w:u w:val="single"/>
        </w:rPr>
        <w:t>Sumber:</w:t>
      </w:r>
      <w:r w:rsidRPr="006F5E8B">
        <w:rPr>
          <w:rFonts w:ascii="Times New Roman" w:hAnsi="Times New Roman"/>
          <w:sz w:val="24"/>
          <w:szCs w:val="24"/>
        </w:rPr>
        <w:t xml:space="preserve"> Data olahan SPSS 24, 2019</w:t>
      </w:r>
    </w:p>
    <w:p w:rsidR="00B24267" w:rsidRPr="006F5E8B" w:rsidRDefault="00B24267" w:rsidP="00F36FB2">
      <w:pPr>
        <w:spacing w:after="0" w:line="240" w:lineRule="auto"/>
        <w:ind w:firstLine="720"/>
        <w:rPr>
          <w:rFonts w:ascii="Times New Roman" w:hAnsi="Times New Roman"/>
          <w:sz w:val="24"/>
          <w:szCs w:val="24"/>
        </w:rPr>
      </w:pPr>
    </w:p>
    <w:p w:rsidR="00B24267" w:rsidRPr="006F5E8B" w:rsidRDefault="00212620" w:rsidP="00F36FB2">
      <w:pPr>
        <w:spacing w:after="0" w:line="240" w:lineRule="auto"/>
        <w:ind w:firstLine="720"/>
        <w:jc w:val="both"/>
        <w:rPr>
          <w:rFonts w:ascii="Times New Roman" w:eastAsia="Times New Roman" w:hAnsi="Times New Roman"/>
          <w:sz w:val="24"/>
          <w:szCs w:val="24"/>
        </w:rPr>
      </w:pPr>
      <w:r w:rsidRPr="006F5E8B">
        <w:rPr>
          <w:rFonts w:ascii="Times New Roman" w:eastAsia="Times New Roman" w:hAnsi="Times New Roman"/>
          <w:sz w:val="24"/>
          <w:szCs w:val="24"/>
          <w:lang w:val="en-US"/>
        </w:rPr>
        <w:t>Based on the results of tests conducted and presented in table 5 above, a coefficient of determination of 0.19 is obtained, which means that 19% of the dependent variable tax avoidance is influenced by independent variables that include corporate social responsibility, profitability, independent commissioners, sales growth and capital intensity. While the rest (100% - 19% = 81%) is influenced by other variables</w:t>
      </w:r>
      <w:r w:rsidRPr="006F5E8B">
        <w:rPr>
          <w:rFonts w:ascii="Times New Roman" w:eastAsia="Times New Roman" w:hAnsi="Times New Roman"/>
          <w:sz w:val="24"/>
          <w:szCs w:val="24"/>
        </w:rPr>
        <w:t xml:space="preserve"> besides</w:t>
      </w:r>
      <w:r w:rsidRPr="006F5E8B">
        <w:rPr>
          <w:rFonts w:ascii="Times New Roman" w:eastAsia="Times New Roman" w:hAnsi="Times New Roman"/>
          <w:sz w:val="24"/>
          <w:szCs w:val="24"/>
          <w:lang w:val="en-US"/>
        </w:rPr>
        <w:t xml:space="preserve"> this research model.</w:t>
      </w:r>
    </w:p>
    <w:p w:rsidR="00B24267" w:rsidRPr="006F5E8B" w:rsidRDefault="00212620" w:rsidP="00F36FB2">
      <w:pPr>
        <w:spacing w:after="0" w:line="240" w:lineRule="auto"/>
        <w:ind w:firstLine="720"/>
        <w:jc w:val="both"/>
        <w:rPr>
          <w:rFonts w:ascii="Times New Roman" w:eastAsia="Times New Roman" w:hAnsi="Times New Roman"/>
          <w:sz w:val="24"/>
          <w:szCs w:val="24"/>
        </w:rPr>
      </w:pPr>
      <w:r w:rsidRPr="006F5E8B">
        <w:rPr>
          <w:rFonts w:ascii="Times New Roman" w:eastAsia="Times New Roman" w:hAnsi="Times New Roman"/>
          <w:noProof/>
          <w:sz w:val="24"/>
          <w:szCs w:val="24"/>
          <w:lang w:eastAsia="id-ID"/>
        </w:rPr>
        <w:drawing>
          <wp:inline distT="0" distB="0" distL="114300" distR="114300" wp14:anchorId="1FD2461F" wp14:editId="60D8DF9D">
            <wp:extent cx="152400" cy="152400"/>
            <wp:effectExtent l="0" t="0" r="0" b="0"/>
            <wp:docPr id="21" name="Picture 2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IMG_256"/>
                    <pic:cNvPicPr>
                      <a:picLocks noChangeAspect="1"/>
                    </pic:cNvPicPr>
                  </pic:nvPicPr>
                  <pic:blipFill>
                    <a:blip r:embed="rId8"/>
                    <a:stretch>
                      <a:fillRect/>
                    </a:stretch>
                  </pic:blipFill>
                  <pic:spPr>
                    <a:xfrm>
                      <a:off x="0" y="0"/>
                      <a:ext cx="152400" cy="152400"/>
                    </a:xfrm>
                    <a:prstGeom prst="rect">
                      <a:avLst/>
                    </a:prstGeom>
                    <a:noFill/>
                    <a:ln w="9525">
                      <a:noFill/>
                    </a:ln>
                  </pic:spPr>
                </pic:pic>
              </a:graphicData>
            </a:graphic>
          </wp:inline>
        </w:drawing>
      </w:r>
    </w:p>
    <w:p w:rsidR="00B24267" w:rsidRPr="006F5E8B" w:rsidRDefault="00B24267" w:rsidP="00F36FB2">
      <w:pPr>
        <w:tabs>
          <w:tab w:val="left" w:pos="851"/>
        </w:tabs>
        <w:autoSpaceDE w:val="0"/>
        <w:autoSpaceDN w:val="0"/>
        <w:adjustRightInd w:val="0"/>
        <w:spacing w:after="0" w:line="240" w:lineRule="auto"/>
        <w:contextualSpacing/>
        <w:rPr>
          <w:rFonts w:ascii="Times New Roman" w:hAnsi="Times New Roman"/>
          <w:b/>
          <w:sz w:val="24"/>
          <w:szCs w:val="24"/>
        </w:rPr>
      </w:pPr>
    </w:p>
    <w:p w:rsidR="00B24267" w:rsidRPr="006F5E8B" w:rsidRDefault="00212620" w:rsidP="00F36FB2">
      <w:pPr>
        <w:tabs>
          <w:tab w:val="left" w:pos="851"/>
        </w:tabs>
        <w:autoSpaceDE w:val="0"/>
        <w:autoSpaceDN w:val="0"/>
        <w:adjustRightInd w:val="0"/>
        <w:spacing w:after="0" w:line="240" w:lineRule="auto"/>
        <w:contextualSpacing/>
        <w:rPr>
          <w:rFonts w:ascii="Times New Roman" w:hAnsi="Times New Roman"/>
          <w:b/>
          <w:sz w:val="24"/>
          <w:szCs w:val="24"/>
        </w:rPr>
      </w:pPr>
      <w:r w:rsidRPr="006F5E8B">
        <w:rPr>
          <w:rFonts w:ascii="Times New Roman" w:hAnsi="Times New Roman"/>
          <w:b/>
          <w:sz w:val="24"/>
          <w:szCs w:val="24"/>
        </w:rPr>
        <w:t xml:space="preserve">4.3.6. </w:t>
      </w:r>
      <w:r w:rsidRPr="006F5E8B">
        <w:rPr>
          <w:rFonts w:ascii="Times New Roman" w:hAnsi="Times New Roman"/>
          <w:b/>
          <w:sz w:val="24"/>
          <w:szCs w:val="24"/>
          <w:lang w:val="en-US"/>
        </w:rPr>
        <w:t>Hypothesis Testing Results and Discussion</w:t>
      </w:r>
    </w:p>
    <w:p w:rsidR="00B24267" w:rsidRPr="006F5E8B" w:rsidRDefault="00B24267" w:rsidP="00F36FB2">
      <w:pPr>
        <w:tabs>
          <w:tab w:val="left" w:pos="851"/>
        </w:tabs>
        <w:autoSpaceDE w:val="0"/>
        <w:autoSpaceDN w:val="0"/>
        <w:adjustRightInd w:val="0"/>
        <w:spacing w:after="0" w:line="240" w:lineRule="auto"/>
        <w:contextualSpacing/>
        <w:rPr>
          <w:rFonts w:ascii="Times New Roman" w:hAnsi="Times New Roman"/>
          <w:b/>
          <w:sz w:val="24"/>
          <w:szCs w:val="24"/>
        </w:rPr>
      </w:pPr>
    </w:p>
    <w:p w:rsidR="00B24267" w:rsidRPr="006F5E8B" w:rsidRDefault="00212620" w:rsidP="00F36FB2">
      <w:pPr>
        <w:autoSpaceDE w:val="0"/>
        <w:autoSpaceDN w:val="0"/>
        <w:adjustRightInd w:val="0"/>
        <w:spacing w:after="0" w:line="240" w:lineRule="auto"/>
        <w:contextualSpacing/>
        <w:jc w:val="center"/>
        <w:rPr>
          <w:rFonts w:ascii="Times New Roman" w:hAnsi="Times New Roman"/>
          <w:b/>
          <w:sz w:val="24"/>
          <w:szCs w:val="24"/>
        </w:rPr>
      </w:pPr>
      <w:r w:rsidRPr="006F5E8B">
        <w:rPr>
          <w:rFonts w:ascii="Times New Roman" w:hAnsi="Times New Roman"/>
          <w:b/>
          <w:sz w:val="24"/>
          <w:szCs w:val="24"/>
        </w:rPr>
        <w:t xml:space="preserve">Table 6. </w:t>
      </w:r>
      <w:r w:rsidRPr="006F5E8B">
        <w:rPr>
          <w:rFonts w:ascii="Times New Roman" w:hAnsi="Times New Roman"/>
          <w:b/>
          <w:sz w:val="24"/>
          <w:szCs w:val="24"/>
          <w:lang w:val="en-US"/>
        </w:rPr>
        <w:t>Hypothesis Testing Results</w:t>
      </w:r>
    </w:p>
    <w:tbl>
      <w:tblPr>
        <w:tblW w:w="42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1172"/>
        <w:gridCol w:w="1260"/>
        <w:gridCol w:w="1510"/>
        <w:gridCol w:w="1636"/>
      </w:tblGrid>
      <w:tr w:rsidR="00B24267" w:rsidRPr="006F5E8B">
        <w:trPr>
          <w:trHeight w:val="531"/>
          <w:jc w:val="center"/>
        </w:trPr>
        <w:tc>
          <w:tcPr>
            <w:tcW w:w="968" w:type="pct"/>
            <w:tcBorders>
              <w:top w:val="single" w:sz="8" w:space="0" w:color="auto"/>
              <w:left w:val="single" w:sz="8" w:space="0" w:color="auto"/>
              <w:bottom w:val="single" w:sz="8" w:space="0" w:color="auto"/>
              <w:right w:val="single" w:sz="8" w:space="0" w:color="auto"/>
            </w:tcBorders>
            <w:vAlign w:val="center"/>
          </w:tcPr>
          <w:p w:rsidR="00B24267" w:rsidRPr="006F5E8B" w:rsidRDefault="00212620" w:rsidP="00F36FB2">
            <w:pPr>
              <w:autoSpaceDE w:val="0"/>
              <w:autoSpaceDN w:val="0"/>
              <w:adjustRightInd w:val="0"/>
              <w:spacing w:after="0" w:line="240" w:lineRule="auto"/>
              <w:contextualSpacing/>
              <w:jc w:val="center"/>
              <w:rPr>
                <w:rFonts w:ascii="Times New Roman" w:hAnsi="Times New Roman"/>
                <w:b/>
                <w:sz w:val="24"/>
                <w:szCs w:val="24"/>
              </w:rPr>
            </w:pPr>
            <w:r w:rsidRPr="006F5E8B">
              <w:rPr>
                <w:rFonts w:ascii="Times New Roman" w:hAnsi="Times New Roman"/>
                <w:b/>
                <w:sz w:val="24"/>
                <w:szCs w:val="24"/>
              </w:rPr>
              <w:t>Hypothesis</w:t>
            </w:r>
          </w:p>
        </w:tc>
        <w:tc>
          <w:tcPr>
            <w:tcW w:w="859" w:type="pct"/>
            <w:tcBorders>
              <w:top w:val="single" w:sz="8" w:space="0" w:color="auto"/>
              <w:left w:val="single" w:sz="8" w:space="0" w:color="auto"/>
              <w:bottom w:val="single" w:sz="8" w:space="0" w:color="auto"/>
              <w:right w:val="single" w:sz="8" w:space="0" w:color="auto"/>
            </w:tcBorders>
            <w:vAlign w:val="center"/>
          </w:tcPr>
          <w:p w:rsidR="00B24267" w:rsidRPr="006F5E8B" w:rsidRDefault="007E7F3F" w:rsidP="00F36FB2">
            <w:pPr>
              <w:autoSpaceDE w:val="0"/>
              <w:autoSpaceDN w:val="0"/>
              <w:adjustRightInd w:val="0"/>
              <w:spacing w:after="0" w:line="240" w:lineRule="auto"/>
              <w:contextualSpacing/>
              <w:jc w:val="center"/>
              <w:rPr>
                <w:rFonts w:ascii="Times New Roman" w:hAnsi="Times New Roman"/>
                <w:b/>
                <w:sz w:val="24"/>
                <w:szCs w:val="24"/>
              </w:rPr>
            </w:pPr>
            <m:oMathPara>
              <m:oMath>
                <m:sSub>
                  <m:sSubPr>
                    <m:ctrlPr>
                      <w:rPr>
                        <w:rFonts w:ascii="Cambria Math" w:hAnsi="Cambria Math"/>
                        <w:b/>
                        <w:sz w:val="24"/>
                        <w:szCs w:val="24"/>
                      </w:rPr>
                    </m:ctrlPr>
                  </m:sSubPr>
                  <m:e>
                    <m:r>
                      <m:rPr>
                        <m:sty m:val="b"/>
                      </m:rPr>
                      <w:rPr>
                        <w:rFonts w:ascii="Cambria Math" w:hAnsi="Cambria Math"/>
                        <w:sz w:val="24"/>
                        <w:szCs w:val="24"/>
                      </w:rPr>
                      <m:t>t</m:t>
                    </m:r>
                  </m:e>
                  <m:sub>
                    <m:r>
                      <m:rPr>
                        <m:sty m:val="b"/>
                      </m:rPr>
                      <w:rPr>
                        <w:rFonts w:ascii="Cambria Math" w:hAnsi="Cambria Math"/>
                        <w:sz w:val="24"/>
                        <w:szCs w:val="24"/>
                      </w:rPr>
                      <m:t>hitung</m:t>
                    </m:r>
                  </m:sub>
                </m:sSub>
              </m:oMath>
            </m:oMathPara>
          </w:p>
        </w:tc>
        <w:tc>
          <w:tcPr>
            <w:tcW w:w="922" w:type="pct"/>
            <w:tcBorders>
              <w:top w:val="single" w:sz="8" w:space="0" w:color="auto"/>
              <w:left w:val="single" w:sz="8" w:space="0" w:color="auto"/>
              <w:bottom w:val="single" w:sz="8" w:space="0" w:color="auto"/>
              <w:right w:val="single" w:sz="8" w:space="0" w:color="auto"/>
            </w:tcBorders>
            <w:vAlign w:val="center"/>
          </w:tcPr>
          <w:p w:rsidR="00B24267" w:rsidRPr="006F5E8B" w:rsidRDefault="007E7F3F" w:rsidP="00F36FB2">
            <w:pPr>
              <w:autoSpaceDE w:val="0"/>
              <w:autoSpaceDN w:val="0"/>
              <w:adjustRightInd w:val="0"/>
              <w:spacing w:after="0" w:line="240" w:lineRule="auto"/>
              <w:contextualSpacing/>
              <w:jc w:val="center"/>
              <w:rPr>
                <w:rFonts w:ascii="Times New Roman" w:hAnsi="Times New Roman"/>
                <w:b/>
                <w:sz w:val="24"/>
                <w:szCs w:val="24"/>
              </w:rPr>
            </w:pPr>
            <m:oMathPara>
              <m:oMath>
                <m:sSub>
                  <m:sSubPr>
                    <m:ctrlPr>
                      <w:rPr>
                        <w:rFonts w:ascii="Cambria Math" w:hAnsi="Cambria Math"/>
                        <w:b/>
                        <w:sz w:val="24"/>
                        <w:szCs w:val="24"/>
                      </w:rPr>
                    </m:ctrlPr>
                  </m:sSubPr>
                  <m:e>
                    <m:r>
                      <m:rPr>
                        <m:sty m:val="b"/>
                      </m:rPr>
                      <w:rPr>
                        <w:rFonts w:ascii="Cambria Math" w:hAnsi="Cambria Math"/>
                        <w:sz w:val="24"/>
                        <w:szCs w:val="24"/>
                      </w:rPr>
                      <m:t>t</m:t>
                    </m:r>
                  </m:e>
                  <m:sub>
                    <m:r>
                      <m:rPr>
                        <m:sty m:val="b"/>
                      </m:rPr>
                      <w:rPr>
                        <w:rFonts w:ascii="Cambria Math" w:hAnsi="Cambria Math"/>
                        <w:sz w:val="24"/>
                        <w:szCs w:val="24"/>
                      </w:rPr>
                      <m:t>tabel</m:t>
                    </m:r>
                  </m:sub>
                </m:sSub>
              </m:oMath>
            </m:oMathPara>
          </w:p>
        </w:tc>
        <w:tc>
          <w:tcPr>
            <w:tcW w:w="1058" w:type="pct"/>
            <w:tcBorders>
              <w:top w:val="single" w:sz="8" w:space="0" w:color="auto"/>
              <w:left w:val="single" w:sz="8" w:space="0" w:color="auto"/>
              <w:bottom w:val="single" w:sz="8" w:space="0" w:color="auto"/>
              <w:right w:val="single" w:sz="8" w:space="0" w:color="auto"/>
            </w:tcBorders>
            <w:vAlign w:val="center"/>
          </w:tcPr>
          <w:p w:rsidR="00B24267" w:rsidRPr="006F5E8B" w:rsidRDefault="00212620" w:rsidP="00F36FB2">
            <w:pPr>
              <w:autoSpaceDE w:val="0"/>
              <w:autoSpaceDN w:val="0"/>
              <w:adjustRightInd w:val="0"/>
              <w:spacing w:after="0" w:line="240" w:lineRule="auto"/>
              <w:contextualSpacing/>
              <w:jc w:val="center"/>
              <w:rPr>
                <w:rFonts w:ascii="Times New Roman" w:hAnsi="Times New Roman"/>
                <w:b/>
                <w:sz w:val="24"/>
                <w:szCs w:val="24"/>
              </w:rPr>
            </w:pPr>
            <w:r w:rsidRPr="006F5E8B">
              <w:rPr>
                <w:rFonts w:ascii="Times New Roman" w:hAnsi="Times New Roman"/>
                <w:b/>
                <w:sz w:val="24"/>
                <w:szCs w:val="24"/>
              </w:rPr>
              <w:t>Signification</w:t>
            </w:r>
          </w:p>
        </w:tc>
        <w:tc>
          <w:tcPr>
            <w:tcW w:w="1193" w:type="pct"/>
            <w:tcBorders>
              <w:top w:val="single" w:sz="8" w:space="0" w:color="auto"/>
              <w:left w:val="single" w:sz="8" w:space="0" w:color="auto"/>
              <w:bottom w:val="single" w:sz="8" w:space="0" w:color="auto"/>
              <w:right w:val="single" w:sz="8" w:space="0" w:color="auto"/>
            </w:tcBorders>
            <w:vAlign w:val="center"/>
          </w:tcPr>
          <w:p w:rsidR="00B24267" w:rsidRPr="006F5E8B" w:rsidRDefault="00212620" w:rsidP="00F36FB2">
            <w:pPr>
              <w:autoSpaceDE w:val="0"/>
              <w:autoSpaceDN w:val="0"/>
              <w:adjustRightInd w:val="0"/>
              <w:spacing w:after="0" w:line="240" w:lineRule="auto"/>
              <w:contextualSpacing/>
              <w:jc w:val="center"/>
              <w:rPr>
                <w:rFonts w:ascii="Times New Roman" w:hAnsi="Times New Roman"/>
                <w:b/>
                <w:sz w:val="24"/>
                <w:szCs w:val="24"/>
              </w:rPr>
            </w:pPr>
            <w:r w:rsidRPr="006F5E8B">
              <w:rPr>
                <w:rFonts w:ascii="Times New Roman" w:hAnsi="Times New Roman"/>
                <w:b/>
                <w:sz w:val="24"/>
                <w:szCs w:val="24"/>
              </w:rPr>
              <w:t>Result</w:t>
            </w:r>
          </w:p>
        </w:tc>
      </w:tr>
      <w:tr w:rsidR="00B24267" w:rsidRPr="006F5E8B">
        <w:trPr>
          <w:jc w:val="center"/>
        </w:trPr>
        <w:tc>
          <w:tcPr>
            <w:tcW w:w="968" w:type="pct"/>
            <w:tcBorders>
              <w:top w:val="single" w:sz="8" w:space="0" w:color="auto"/>
            </w:tcBorders>
            <w:vAlign w:val="center"/>
          </w:tcPr>
          <w:p w:rsidR="00B24267" w:rsidRPr="006F5E8B" w:rsidRDefault="00212620" w:rsidP="00F36FB2">
            <w:pPr>
              <w:autoSpaceDE w:val="0"/>
              <w:autoSpaceDN w:val="0"/>
              <w:adjustRightInd w:val="0"/>
              <w:spacing w:after="0" w:line="240" w:lineRule="auto"/>
              <w:contextualSpacing/>
              <w:jc w:val="center"/>
              <w:rPr>
                <w:rFonts w:ascii="Times New Roman" w:hAnsi="Times New Roman"/>
                <w:sz w:val="24"/>
                <w:szCs w:val="24"/>
              </w:rPr>
            </w:pPr>
            <w:r w:rsidRPr="006F5E8B">
              <w:rPr>
                <w:rFonts w:ascii="Times New Roman" w:hAnsi="Times New Roman"/>
                <w:sz w:val="24"/>
                <w:szCs w:val="24"/>
              </w:rPr>
              <w:t>H</w:t>
            </w:r>
            <w:r w:rsidRPr="006F5E8B">
              <w:rPr>
                <w:rFonts w:ascii="Times New Roman" w:hAnsi="Times New Roman"/>
                <w:sz w:val="24"/>
                <w:szCs w:val="24"/>
                <w:vertAlign w:val="subscript"/>
              </w:rPr>
              <w:t>1</w:t>
            </w:r>
          </w:p>
        </w:tc>
        <w:tc>
          <w:tcPr>
            <w:tcW w:w="859" w:type="pct"/>
            <w:tcBorders>
              <w:top w:val="single" w:sz="8" w:space="0" w:color="auto"/>
            </w:tcBorders>
            <w:vAlign w:val="center"/>
          </w:tcPr>
          <w:p w:rsidR="00B24267" w:rsidRPr="006F5E8B" w:rsidRDefault="00212620" w:rsidP="00F36FB2">
            <w:pPr>
              <w:autoSpaceDE w:val="0"/>
              <w:autoSpaceDN w:val="0"/>
              <w:adjustRightInd w:val="0"/>
              <w:spacing w:after="0" w:line="240" w:lineRule="auto"/>
              <w:contextualSpacing/>
              <w:jc w:val="center"/>
              <w:rPr>
                <w:rFonts w:ascii="Times New Roman" w:hAnsi="Times New Roman"/>
                <w:sz w:val="24"/>
                <w:szCs w:val="24"/>
              </w:rPr>
            </w:pPr>
            <w:r w:rsidRPr="006F5E8B">
              <w:rPr>
                <w:rFonts w:ascii="Times New Roman" w:hAnsi="Times New Roman"/>
                <w:sz w:val="24"/>
                <w:szCs w:val="24"/>
              </w:rPr>
              <w:t>2,279</w:t>
            </w:r>
          </w:p>
        </w:tc>
        <w:tc>
          <w:tcPr>
            <w:tcW w:w="922" w:type="pct"/>
            <w:tcBorders>
              <w:top w:val="single" w:sz="8" w:space="0" w:color="auto"/>
            </w:tcBorders>
            <w:vAlign w:val="center"/>
          </w:tcPr>
          <w:p w:rsidR="00B24267" w:rsidRPr="006F5E8B" w:rsidRDefault="00212620" w:rsidP="00F36FB2">
            <w:pPr>
              <w:autoSpaceDE w:val="0"/>
              <w:autoSpaceDN w:val="0"/>
              <w:adjustRightInd w:val="0"/>
              <w:spacing w:after="0" w:line="240" w:lineRule="auto"/>
              <w:contextualSpacing/>
              <w:jc w:val="center"/>
              <w:rPr>
                <w:rFonts w:ascii="Times New Roman" w:hAnsi="Times New Roman"/>
                <w:sz w:val="24"/>
                <w:szCs w:val="24"/>
              </w:rPr>
            </w:pPr>
            <w:r w:rsidRPr="006F5E8B">
              <w:rPr>
                <w:rFonts w:ascii="Times New Roman" w:hAnsi="Times New Roman"/>
                <w:sz w:val="24"/>
                <w:szCs w:val="24"/>
              </w:rPr>
              <w:t>1,98667</w:t>
            </w:r>
          </w:p>
        </w:tc>
        <w:tc>
          <w:tcPr>
            <w:tcW w:w="1058" w:type="pct"/>
            <w:tcBorders>
              <w:top w:val="single" w:sz="8" w:space="0" w:color="auto"/>
            </w:tcBorders>
            <w:vAlign w:val="center"/>
          </w:tcPr>
          <w:p w:rsidR="00B24267" w:rsidRPr="006F5E8B" w:rsidRDefault="00212620" w:rsidP="00F36FB2">
            <w:pPr>
              <w:autoSpaceDE w:val="0"/>
              <w:autoSpaceDN w:val="0"/>
              <w:adjustRightInd w:val="0"/>
              <w:spacing w:after="0" w:line="240" w:lineRule="auto"/>
              <w:contextualSpacing/>
              <w:jc w:val="center"/>
              <w:rPr>
                <w:rFonts w:ascii="Times New Roman" w:hAnsi="Times New Roman"/>
                <w:sz w:val="24"/>
                <w:szCs w:val="24"/>
              </w:rPr>
            </w:pPr>
            <w:r w:rsidRPr="006F5E8B">
              <w:rPr>
                <w:rFonts w:ascii="Times New Roman" w:hAnsi="Times New Roman"/>
                <w:sz w:val="24"/>
                <w:szCs w:val="24"/>
              </w:rPr>
              <w:t>0,025</w:t>
            </w:r>
          </w:p>
        </w:tc>
        <w:tc>
          <w:tcPr>
            <w:tcW w:w="1193" w:type="pct"/>
            <w:tcBorders>
              <w:top w:val="single" w:sz="8" w:space="0" w:color="auto"/>
            </w:tcBorders>
            <w:vAlign w:val="center"/>
          </w:tcPr>
          <w:p w:rsidR="00B24267" w:rsidRPr="006F5E8B" w:rsidRDefault="00212620" w:rsidP="00F36FB2">
            <w:pPr>
              <w:autoSpaceDE w:val="0"/>
              <w:autoSpaceDN w:val="0"/>
              <w:adjustRightInd w:val="0"/>
              <w:spacing w:after="0" w:line="240" w:lineRule="auto"/>
              <w:contextualSpacing/>
              <w:jc w:val="center"/>
              <w:rPr>
                <w:rFonts w:ascii="Times New Roman" w:hAnsi="Times New Roman"/>
                <w:sz w:val="24"/>
                <w:szCs w:val="24"/>
              </w:rPr>
            </w:pPr>
            <w:r w:rsidRPr="006F5E8B">
              <w:rPr>
                <w:rFonts w:ascii="Times New Roman" w:hAnsi="Times New Roman"/>
                <w:sz w:val="24"/>
                <w:szCs w:val="24"/>
              </w:rPr>
              <w:t>Has effect</w:t>
            </w:r>
          </w:p>
        </w:tc>
      </w:tr>
      <w:tr w:rsidR="00B24267" w:rsidRPr="006F5E8B">
        <w:trPr>
          <w:jc w:val="center"/>
        </w:trPr>
        <w:tc>
          <w:tcPr>
            <w:tcW w:w="968" w:type="pct"/>
            <w:vAlign w:val="center"/>
          </w:tcPr>
          <w:p w:rsidR="00B24267" w:rsidRPr="006F5E8B" w:rsidRDefault="00212620" w:rsidP="00F36FB2">
            <w:pPr>
              <w:autoSpaceDE w:val="0"/>
              <w:autoSpaceDN w:val="0"/>
              <w:adjustRightInd w:val="0"/>
              <w:spacing w:after="0" w:line="240" w:lineRule="auto"/>
              <w:contextualSpacing/>
              <w:jc w:val="center"/>
              <w:rPr>
                <w:rFonts w:ascii="Times New Roman" w:hAnsi="Times New Roman"/>
                <w:sz w:val="24"/>
                <w:szCs w:val="24"/>
              </w:rPr>
            </w:pPr>
            <w:r w:rsidRPr="006F5E8B">
              <w:rPr>
                <w:rFonts w:ascii="Times New Roman" w:hAnsi="Times New Roman"/>
                <w:sz w:val="24"/>
                <w:szCs w:val="24"/>
              </w:rPr>
              <w:t>H</w:t>
            </w:r>
            <w:r w:rsidRPr="006F5E8B">
              <w:rPr>
                <w:rFonts w:ascii="Times New Roman" w:hAnsi="Times New Roman"/>
                <w:sz w:val="24"/>
                <w:szCs w:val="24"/>
                <w:vertAlign w:val="subscript"/>
              </w:rPr>
              <w:t>2</w:t>
            </w:r>
          </w:p>
        </w:tc>
        <w:tc>
          <w:tcPr>
            <w:tcW w:w="859" w:type="pct"/>
            <w:vAlign w:val="center"/>
          </w:tcPr>
          <w:p w:rsidR="00B24267" w:rsidRPr="006F5E8B" w:rsidRDefault="00212620" w:rsidP="00F36FB2">
            <w:pPr>
              <w:spacing w:after="0" w:line="240" w:lineRule="auto"/>
              <w:jc w:val="center"/>
              <w:rPr>
                <w:rFonts w:ascii="Times New Roman" w:hAnsi="Times New Roman"/>
                <w:sz w:val="24"/>
                <w:szCs w:val="24"/>
              </w:rPr>
            </w:pPr>
            <w:r w:rsidRPr="006F5E8B">
              <w:rPr>
                <w:rFonts w:ascii="Times New Roman" w:hAnsi="Times New Roman"/>
                <w:sz w:val="24"/>
                <w:szCs w:val="24"/>
                <w:lang w:eastAsia="id-ID"/>
              </w:rPr>
              <w:t>0,926</w:t>
            </w:r>
          </w:p>
        </w:tc>
        <w:tc>
          <w:tcPr>
            <w:tcW w:w="922" w:type="pct"/>
            <w:vAlign w:val="center"/>
          </w:tcPr>
          <w:p w:rsidR="00B24267" w:rsidRPr="006F5E8B" w:rsidRDefault="00212620" w:rsidP="00F36FB2">
            <w:pPr>
              <w:spacing w:after="0" w:line="240" w:lineRule="auto"/>
              <w:ind w:hanging="13"/>
              <w:jc w:val="center"/>
              <w:rPr>
                <w:rFonts w:ascii="Times New Roman" w:hAnsi="Times New Roman"/>
                <w:sz w:val="24"/>
                <w:szCs w:val="24"/>
              </w:rPr>
            </w:pPr>
            <w:r w:rsidRPr="006F5E8B">
              <w:rPr>
                <w:rFonts w:ascii="Times New Roman" w:hAnsi="Times New Roman"/>
                <w:sz w:val="24"/>
                <w:szCs w:val="24"/>
              </w:rPr>
              <w:t>1,98667</w:t>
            </w:r>
          </w:p>
        </w:tc>
        <w:tc>
          <w:tcPr>
            <w:tcW w:w="1058" w:type="pct"/>
            <w:vAlign w:val="center"/>
          </w:tcPr>
          <w:p w:rsidR="00B24267" w:rsidRPr="006F5E8B" w:rsidRDefault="00212620" w:rsidP="00F36FB2">
            <w:pPr>
              <w:autoSpaceDE w:val="0"/>
              <w:autoSpaceDN w:val="0"/>
              <w:adjustRightInd w:val="0"/>
              <w:spacing w:after="0" w:line="240" w:lineRule="auto"/>
              <w:contextualSpacing/>
              <w:jc w:val="center"/>
              <w:rPr>
                <w:rFonts w:ascii="Times New Roman" w:hAnsi="Times New Roman"/>
                <w:sz w:val="24"/>
                <w:szCs w:val="24"/>
              </w:rPr>
            </w:pPr>
            <w:r w:rsidRPr="006F5E8B">
              <w:rPr>
                <w:rFonts w:ascii="Times New Roman" w:hAnsi="Times New Roman"/>
                <w:sz w:val="24"/>
                <w:szCs w:val="24"/>
              </w:rPr>
              <w:t>0,380</w:t>
            </w:r>
          </w:p>
        </w:tc>
        <w:tc>
          <w:tcPr>
            <w:tcW w:w="1193" w:type="pct"/>
            <w:vAlign w:val="center"/>
          </w:tcPr>
          <w:p w:rsidR="00B24267" w:rsidRPr="006F5E8B" w:rsidRDefault="00212620" w:rsidP="00F36FB2">
            <w:pPr>
              <w:autoSpaceDE w:val="0"/>
              <w:autoSpaceDN w:val="0"/>
              <w:adjustRightInd w:val="0"/>
              <w:spacing w:after="0" w:line="240" w:lineRule="auto"/>
              <w:contextualSpacing/>
              <w:jc w:val="center"/>
              <w:rPr>
                <w:rFonts w:ascii="Times New Roman" w:hAnsi="Times New Roman"/>
                <w:sz w:val="24"/>
                <w:szCs w:val="24"/>
              </w:rPr>
            </w:pPr>
            <w:r w:rsidRPr="006F5E8B">
              <w:rPr>
                <w:rFonts w:ascii="Times New Roman" w:hAnsi="Times New Roman"/>
                <w:sz w:val="24"/>
                <w:szCs w:val="24"/>
              </w:rPr>
              <w:t>No Effect</w:t>
            </w:r>
          </w:p>
        </w:tc>
      </w:tr>
      <w:tr w:rsidR="00B24267" w:rsidRPr="006F5E8B">
        <w:trPr>
          <w:jc w:val="center"/>
        </w:trPr>
        <w:tc>
          <w:tcPr>
            <w:tcW w:w="968" w:type="pct"/>
            <w:vAlign w:val="center"/>
          </w:tcPr>
          <w:p w:rsidR="00B24267" w:rsidRPr="006F5E8B" w:rsidRDefault="00212620" w:rsidP="00F36FB2">
            <w:pPr>
              <w:autoSpaceDE w:val="0"/>
              <w:autoSpaceDN w:val="0"/>
              <w:adjustRightInd w:val="0"/>
              <w:spacing w:after="0" w:line="240" w:lineRule="auto"/>
              <w:contextualSpacing/>
              <w:jc w:val="center"/>
              <w:rPr>
                <w:rFonts w:ascii="Times New Roman" w:hAnsi="Times New Roman"/>
                <w:sz w:val="24"/>
                <w:szCs w:val="24"/>
              </w:rPr>
            </w:pPr>
            <w:r w:rsidRPr="006F5E8B">
              <w:rPr>
                <w:rFonts w:ascii="Times New Roman" w:hAnsi="Times New Roman"/>
                <w:sz w:val="24"/>
                <w:szCs w:val="24"/>
              </w:rPr>
              <w:t>H</w:t>
            </w:r>
            <w:r w:rsidRPr="006F5E8B">
              <w:rPr>
                <w:rFonts w:ascii="Times New Roman" w:hAnsi="Times New Roman"/>
                <w:sz w:val="24"/>
                <w:szCs w:val="24"/>
                <w:vertAlign w:val="subscript"/>
              </w:rPr>
              <w:t>3</w:t>
            </w:r>
          </w:p>
        </w:tc>
        <w:tc>
          <w:tcPr>
            <w:tcW w:w="859" w:type="pct"/>
            <w:vAlign w:val="center"/>
          </w:tcPr>
          <w:p w:rsidR="00B24267" w:rsidRPr="006F5E8B" w:rsidRDefault="00212620" w:rsidP="00F36FB2">
            <w:pPr>
              <w:spacing w:after="0" w:line="240" w:lineRule="auto"/>
              <w:jc w:val="center"/>
              <w:rPr>
                <w:rFonts w:ascii="Times New Roman" w:hAnsi="Times New Roman"/>
                <w:sz w:val="24"/>
                <w:szCs w:val="24"/>
              </w:rPr>
            </w:pPr>
            <w:r w:rsidRPr="006F5E8B">
              <w:rPr>
                <w:rFonts w:ascii="Times New Roman" w:hAnsi="Times New Roman"/>
                <w:sz w:val="24"/>
                <w:szCs w:val="24"/>
                <w:lang w:eastAsia="id-ID"/>
              </w:rPr>
              <w:t>2,294</w:t>
            </w:r>
          </w:p>
        </w:tc>
        <w:tc>
          <w:tcPr>
            <w:tcW w:w="922" w:type="pct"/>
            <w:vAlign w:val="center"/>
          </w:tcPr>
          <w:p w:rsidR="00B24267" w:rsidRPr="006F5E8B" w:rsidRDefault="00212620" w:rsidP="00F36FB2">
            <w:pPr>
              <w:spacing w:after="0" w:line="240" w:lineRule="auto"/>
              <w:ind w:hanging="13"/>
              <w:jc w:val="center"/>
              <w:rPr>
                <w:rFonts w:ascii="Times New Roman" w:hAnsi="Times New Roman"/>
                <w:sz w:val="24"/>
                <w:szCs w:val="24"/>
              </w:rPr>
            </w:pPr>
            <w:r w:rsidRPr="006F5E8B">
              <w:rPr>
                <w:rFonts w:ascii="Times New Roman" w:hAnsi="Times New Roman"/>
                <w:sz w:val="24"/>
                <w:szCs w:val="24"/>
              </w:rPr>
              <w:t>1,98667</w:t>
            </w:r>
          </w:p>
        </w:tc>
        <w:tc>
          <w:tcPr>
            <w:tcW w:w="1058" w:type="pct"/>
            <w:vAlign w:val="center"/>
          </w:tcPr>
          <w:p w:rsidR="00B24267" w:rsidRPr="006F5E8B" w:rsidRDefault="00212620" w:rsidP="00F36FB2">
            <w:pPr>
              <w:autoSpaceDE w:val="0"/>
              <w:autoSpaceDN w:val="0"/>
              <w:adjustRightInd w:val="0"/>
              <w:spacing w:after="0" w:line="240" w:lineRule="auto"/>
              <w:contextualSpacing/>
              <w:jc w:val="center"/>
              <w:rPr>
                <w:rFonts w:ascii="Times New Roman" w:hAnsi="Times New Roman"/>
                <w:sz w:val="24"/>
                <w:szCs w:val="24"/>
              </w:rPr>
            </w:pPr>
            <w:r w:rsidRPr="006F5E8B">
              <w:rPr>
                <w:rFonts w:ascii="Times New Roman" w:hAnsi="Times New Roman"/>
                <w:sz w:val="24"/>
                <w:szCs w:val="24"/>
              </w:rPr>
              <w:t>0,039</w:t>
            </w:r>
          </w:p>
        </w:tc>
        <w:tc>
          <w:tcPr>
            <w:tcW w:w="1653" w:type="dxa"/>
            <w:vAlign w:val="center"/>
          </w:tcPr>
          <w:p w:rsidR="00B24267" w:rsidRPr="006F5E8B" w:rsidRDefault="00212620" w:rsidP="00F36FB2">
            <w:pPr>
              <w:autoSpaceDE w:val="0"/>
              <w:autoSpaceDN w:val="0"/>
              <w:adjustRightInd w:val="0"/>
              <w:spacing w:after="0" w:line="240" w:lineRule="auto"/>
              <w:contextualSpacing/>
              <w:jc w:val="center"/>
              <w:rPr>
                <w:rFonts w:ascii="Times New Roman" w:hAnsi="Times New Roman"/>
                <w:sz w:val="24"/>
                <w:szCs w:val="24"/>
              </w:rPr>
            </w:pPr>
            <w:r w:rsidRPr="006F5E8B">
              <w:rPr>
                <w:rFonts w:ascii="Times New Roman" w:hAnsi="Times New Roman"/>
                <w:sz w:val="24"/>
                <w:szCs w:val="24"/>
              </w:rPr>
              <w:t>Has effect</w:t>
            </w:r>
          </w:p>
        </w:tc>
      </w:tr>
      <w:tr w:rsidR="00B24267" w:rsidRPr="006F5E8B">
        <w:trPr>
          <w:jc w:val="center"/>
        </w:trPr>
        <w:tc>
          <w:tcPr>
            <w:tcW w:w="968" w:type="pct"/>
            <w:vAlign w:val="center"/>
          </w:tcPr>
          <w:p w:rsidR="00B24267" w:rsidRPr="006F5E8B" w:rsidRDefault="00212620" w:rsidP="00F36FB2">
            <w:pPr>
              <w:autoSpaceDE w:val="0"/>
              <w:autoSpaceDN w:val="0"/>
              <w:adjustRightInd w:val="0"/>
              <w:spacing w:after="0" w:line="240" w:lineRule="auto"/>
              <w:contextualSpacing/>
              <w:jc w:val="center"/>
              <w:rPr>
                <w:rFonts w:ascii="Times New Roman" w:hAnsi="Times New Roman"/>
                <w:sz w:val="24"/>
                <w:szCs w:val="24"/>
              </w:rPr>
            </w:pPr>
            <w:r w:rsidRPr="006F5E8B">
              <w:rPr>
                <w:rFonts w:ascii="Times New Roman" w:hAnsi="Times New Roman"/>
                <w:sz w:val="24"/>
                <w:szCs w:val="24"/>
              </w:rPr>
              <w:t>H</w:t>
            </w:r>
            <w:r w:rsidRPr="006F5E8B">
              <w:rPr>
                <w:rFonts w:ascii="Times New Roman" w:hAnsi="Times New Roman"/>
                <w:sz w:val="24"/>
                <w:szCs w:val="24"/>
                <w:vertAlign w:val="subscript"/>
              </w:rPr>
              <w:t>4</w:t>
            </w:r>
          </w:p>
        </w:tc>
        <w:tc>
          <w:tcPr>
            <w:tcW w:w="859" w:type="pct"/>
            <w:vAlign w:val="center"/>
          </w:tcPr>
          <w:p w:rsidR="00B24267" w:rsidRPr="006F5E8B" w:rsidRDefault="00212620" w:rsidP="00F36FB2">
            <w:pPr>
              <w:spacing w:after="0" w:line="240" w:lineRule="auto"/>
              <w:jc w:val="center"/>
              <w:rPr>
                <w:rFonts w:ascii="Times New Roman" w:hAnsi="Times New Roman"/>
                <w:sz w:val="24"/>
                <w:szCs w:val="24"/>
                <w:lang w:eastAsia="id-ID"/>
              </w:rPr>
            </w:pPr>
            <w:r w:rsidRPr="006F5E8B">
              <w:rPr>
                <w:rFonts w:ascii="Times New Roman" w:hAnsi="Times New Roman"/>
                <w:sz w:val="24"/>
                <w:szCs w:val="24"/>
                <w:lang w:eastAsia="id-ID"/>
              </w:rPr>
              <w:t>3.243</w:t>
            </w:r>
          </w:p>
        </w:tc>
        <w:tc>
          <w:tcPr>
            <w:tcW w:w="922" w:type="pct"/>
            <w:vAlign w:val="center"/>
          </w:tcPr>
          <w:p w:rsidR="00B24267" w:rsidRPr="006F5E8B" w:rsidRDefault="00212620" w:rsidP="00F36FB2">
            <w:pPr>
              <w:spacing w:after="0" w:line="240" w:lineRule="auto"/>
              <w:ind w:hanging="13"/>
              <w:jc w:val="center"/>
              <w:rPr>
                <w:rFonts w:ascii="Times New Roman" w:hAnsi="Times New Roman"/>
                <w:sz w:val="24"/>
                <w:szCs w:val="24"/>
              </w:rPr>
            </w:pPr>
            <w:r w:rsidRPr="006F5E8B">
              <w:rPr>
                <w:rFonts w:ascii="Times New Roman" w:hAnsi="Times New Roman"/>
                <w:sz w:val="24"/>
                <w:szCs w:val="24"/>
              </w:rPr>
              <w:t>1,98667</w:t>
            </w:r>
          </w:p>
        </w:tc>
        <w:tc>
          <w:tcPr>
            <w:tcW w:w="1058" w:type="pct"/>
            <w:vAlign w:val="center"/>
          </w:tcPr>
          <w:p w:rsidR="00B24267" w:rsidRPr="006F5E8B" w:rsidRDefault="00212620" w:rsidP="00F36FB2">
            <w:pPr>
              <w:autoSpaceDE w:val="0"/>
              <w:autoSpaceDN w:val="0"/>
              <w:adjustRightInd w:val="0"/>
              <w:spacing w:after="0" w:line="240" w:lineRule="auto"/>
              <w:contextualSpacing/>
              <w:jc w:val="center"/>
              <w:rPr>
                <w:rFonts w:ascii="Times New Roman" w:hAnsi="Times New Roman"/>
                <w:sz w:val="24"/>
                <w:szCs w:val="24"/>
              </w:rPr>
            </w:pPr>
            <w:r w:rsidRPr="006F5E8B">
              <w:rPr>
                <w:rFonts w:ascii="Times New Roman" w:hAnsi="Times New Roman"/>
                <w:sz w:val="24"/>
                <w:szCs w:val="24"/>
              </w:rPr>
              <w:t>0,007</w:t>
            </w:r>
          </w:p>
        </w:tc>
        <w:tc>
          <w:tcPr>
            <w:tcW w:w="1653" w:type="dxa"/>
            <w:vAlign w:val="center"/>
          </w:tcPr>
          <w:p w:rsidR="00B24267" w:rsidRPr="006F5E8B" w:rsidRDefault="00212620" w:rsidP="00F36FB2">
            <w:pPr>
              <w:autoSpaceDE w:val="0"/>
              <w:autoSpaceDN w:val="0"/>
              <w:adjustRightInd w:val="0"/>
              <w:spacing w:after="0" w:line="240" w:lineRule="auto"/>
              <w:contextualSpacing/>
              <w:jc w:val="center"/>
              <w:rPr>
                <w:rFonts w:ascii="Times New Roman" w:hAnsi="Times New Roman"/>
                <w:sz w:val="24"/>
                <w:szCs w:val="24"/>
              </w:rPr>
            </w:pPr>
            <w:r w:rsidRPr="006F5E8B">
              <w:rPr>
                <w:rFonts w:ascii="Times New Roman" w:hAnsi="Times New Roman"/>
                <w:sz w:val="24"/>
                <w:szCs w:val="24"/>
              </w:rPr>
              <w:t>Has effect</w:t>
            </w:r>
          </w:p>
        </w:tc>
      </w:tr>
      <w:tr w:rsidR="00B24267" w:rsidRPr="006F5E8B">
        <w:trPr>
          <w:jc w:val="center"/>
        </w:trPr>
        <w:tc>
          <w:tcPr>
            <w:tcW w:w="968" w:type="pct"/>
            <w:vAlign w:val="center"/>
          </w:tcPr>
          <w:p w:rsidR="00B24267" w:rsidRPr="006F5E8B" w:rsidRDefault="00212620" w:rsidP="00F36FB2">
            <w:pPr>
              <w:autoSpaceDE w:val="0"/>
              <w:autoSpaceDN w:val="0"/>
              <w:adjustRightInd w:val="0"/>
              <w:spacing w:after="0" w:line="240" w:lineRule="auto"/>
              <w:contextualSpacing/>
              <w:jc w:val="center"/>
              <w:rPr>
                <w:rFonts w:ascii="Times New Roman" w:hAnsi="Times New Roman"/>
                <w:sz w:val="24"/>
                <w:szCs w:val="24"/>
              </w:rPr>
            </w:pPr>
            <w:r w:rsidRPr="006F5E8B">
              <w:rPr>
                <w:rFonts w:ascii="Times New Roman" w:hAnsi="Times New Roman"/>
                <w:sz w:val="24"/>
                <w:szCs w:val="24"/>
              </w:rPr>
              <w:t>H</w:t>
            </w:r>
            <w:r w:rsidRPr="006F5E8B">
              <w:rPr>
                <w:rFonts w:ascii="Times New Roman" w:hAnsi="Times New Roman"/>
                <w:sz w:val="24"/>
                <w:szCs w:val="24"/>
                <w:vertAlign w:val="subscript"/>
              </w:rPr>
              <w:t>5</w:t>
            </w:r>
          </w:p>
        </w:tc>
        <w:tc>
          <w:tcPr>
            <w:tcW w:w="859" w:type="pct"/>
            <w:vAlign w:val="center"/>
          </w:tcPr>
          <w:p w:rsidR="00B24267" w:rsidRPr="006F5E8B" w:rsidRDefault="00212620" w:rsidP="00F36FB2">
            <w:pPr>
              <w:spacing w:after="0" w:line="240" w:lineRule="auto"/>
              <w:jc w:val="center"/>
              <w:rPr>
                <w:rFonts w:ascii="Times New Roman" w:hAnsi="Times New Roman"/>
                <w:sz w:val="24"/>
                <w:szCs w:val="24"/>
                <w:lang w:eastAsia="id-ID"/>
              </w:rPr>
            </w:pPr>
            <w:r w:rsidRPr="006F5E8B">
              <w:rPr>
                <w:rFonts w:ascii="Times New Roman" w:hAnsi="Times New Roman"/>
                <w:sz w:val="24"/>
                <w:szCs w:val="24"/>
                <w:lang w:eastAsia="id-ID"/>
              </w:rPr>
              <w:t>0,350</w:t>
            </w:r>
          </w:p>
        </w:tc>
        <w:tc>
          <w:tcPr>
            <w:tcW w:w="922" w:type="pct"/>
            <w:vAlign w:val="center"/>
          </w:tcPr>
          <w:p w:rsidR="00B24267" w:rsidRPr="006F5E8B" w:rsidRDefault="00212620" w:rsidP="00F36FB2">
            <w:pPr>
              <w:spacing w:after="0" w:line="240" w:lineRule="auto"/>
              <w:ind w:hanging="13"/>
              <w:jc w:val="center"/>
              <w:rPr>
                <w:rFonts w:ascii="Times New Roman" w:hAnsi="Times New Roman"/>
                <w:sz w:val="24"/>
                <w:szCs w:val="24"/>
              </w:rPr>
            </w:pPr>
            <w:r w:rsidRPr="006F5E8B">
              <w:rPr>
                <w:rFonts w:ascii="Times New Roman" w:hAnsi="Times New Roman"/>
                <w:sz w:val="24"/>
                <w:szCs w:val="24"/>
              </w:rPr>
              <w:t>1,98667</w:t>
            </w:r>
          </w:p>
        </w:tc>
        <w:tc>
          <w:tcPr>
            <w:tcW w:w="1058" w:type="pct"/>
            <w:vAlign w:val="center"/>
          </w:tcPr>
          <w:p w:rsidR="00B24267" w:rsidRPr="006F5E8B" w:rsidRDefault="00212620" w:rsidP="00F36FB2">
            <w:pPr>
              <w:autoSpaceDE w:val="0"/>
              <w:autoSpaceDN w:val="0"/>
              <w:adjustRightInd w:val="0"/>
              <w:spacing w:after="0" w:line="240" w:lineRule="auto"/>
              <w:contextualSpacing/>
              <w:jc w:val="center"/>
              <w:rPr>
                <w:rFonts w:ascii="Times New Roman" w:hAnsi="Times New Roman"/>
                <w:sz w:val="24"/>
                <w:szCs w:val="24"/>
              </w:rPr>
            </w:pPr>
            <w:r w:rsidRPr="006F5E8B">
              <w:rPr>
                <w:rFonts w:ascii="Times New Roman" w:hAnsi="Times New Roman"/>
                <w:sz w:val="24"/>
                <w:szCs w:val="24"/>
              </w:rPr>
              <w:t>0,972</w:t>
            </w:r>
          </w:p>
        </w:tc>
        <w:tc>
          <w:tcPr>
            <w:tcW w:w="1193" w:type="pct"/>
            <w:vAlign w:val="center"/>
          </w:tcPr>
          <w:p w:rsidR="00B24267" w:rsidRPr="006F5E8B" w:rsidRDefault="00212620" w:rsidP="00F36FB2">
            <w:pPr>
              <w:autoSpaceDE w:val="0"/>
              <w:autoSpaceDN w:val="0"/>
              <w:adjustRightInd w:val="0"/>
              <w:spacing w:after="0" w:line="240" w:lineRule="auto"/>
              <w:contextualSpacing/>
              <w:jc w:val="center"/>
              <w:rPr>
                <w:rFonts w:ascii="Times New Roman" w:hAnsi="Times New Roman"/>
                <w:sz w:val="24"/>
                <w:szCs w:val="24"/>
              </w:rPr>
            </w:pPr>
            <w:r w:rsidRPr="006F5E8B">
              <w:rPr>
                <w:rFonts w:ascii="Times New Roman" w:hAnsi="Times New Roman"/>
                <w:sz w:val="24"/>
                <w:szCs w:val="24"/>
              </w:rPr>
              <w:t>No Effect</w:t>
            </w:r>
          </w:p>
        </w:tc>
      </w:tr>
    </w:tbl>
    <w:p w:rsidR="00B24267" w:rsidRPr="006F5E8B" w:rsidRDefault="00212620" w:rsidP="00F36FB2">
      <w:pPr>
        <w:pStyle w:val="Heading3"/>
        <w:tabs>
          <w:tab w:val="left" w:pos="851"/>
        </w:tabs>
        <w:autoSpaceDE w:val="0"/>
        <w:autoSpaceDN w:val="0"/>
        <w:adjustRightInd w:val="0"/>
        <w:spacing w:before="0" w:beforeAutospacing="0" w:after="0" w:afterAutospacing="0"/>
        <w:contextualSpacing/>
        <w:jc w:val="both"/>
        <w:rPr>
          <w:sz w:val="24"/>
          <w:szCs w:val="24"/>
          <w:vertAlign w:val="subscript"/>
        </w:rPr>
      </w:pPr>
      <w:r w:rsidRPr="006F5E8B">
        <w:rPr>
          <w:sz w:val="24"/>
          <w:szCs w:val="24"/>
        </w:rPr>
        <w:t>H</w:t>
      </w:r>
      <w:r w:rsidRPr="006F5E8B">
        <w:rPr>
          <w:sz w:val="24"/>
          <w:szCs w:val="24"/>
          <w:vertAlign w:val="subscript"/>
        </w:rPr>
        <w:t xml:space="preserve">1 </w:t>
      </w:r>
      <w:r w:rsidRPr="006F5E8B">
        <w:rPr>
          <w:sz w:val="24"/>
          <w:szCs w:val="24"/>
          <w:lang w:val="en-US"/>
        </w:rPr>
        <w:t>Hypothesis Testing Results</w:t>
      </w:r>
    </w:p>
    <w:p w:rsidR="00B24267" w:rsidRPr="006F5E8B" w:rsidRDefault="00212620" w:rsidP="00F36FB2">
      <w:pPr>
        <w:pStyle w:val="Heading3"/>
        <w:tabs>
          <w:tab w:val="left" w:pos="851"/>
        </w:tabs>
        <w:autoSpaceDE w:val="0"/>
        <w:autoSpaceDN w:val="0"/>
        <w:adjustRightInd w:val="0"/>
        <w:spacing w:before="0" w:beforeAutospacing="0" w:after="0" w:afterAutospacing="0"/>
        <w:contextualSpacing/>
        <w:jc w:val="both"/>
        <w:rPr>
          <w:b w:val="0"/>
          <w:sz w:val="24"/>
          <w:szCs w:val="24"/>
        </w:rPr>
      </w:pPr>
      <w:r w:rsidRPr="006F5E8B">
        <w:rPr>
          <w:b w:val="0"/>
          <w:sz w:val="24"/>
          <w:szCs w:val="24"/>
          <w:vertAlign w:val="subscript"/>
        </w:rPr>
        <w:tab/>
        <w:t xml:space="preserve"> </w:t>
      </w:r>
      <w:r w:rsidRPr="006F5E8B">
        <w:rPr>
          <w:b w:val="0"/>
          <w:sz w:val="24"/>
          <w:szCs w:val="24"/>
          <w:lang w:val="en-US"/>
        </w:rPr>
        <w:t>From the results of testing the first hypothesis known values</w:t>
      </w:r>
      <w:r w:rsidRPr="006F5E8B">
        <w:rPr>
          <w:b w:val="0"/>
          <w:sz w:val="24"/>
          <w:szCs w:val="24"/>
        </w:rPr>
        <w:t xml:space="preserve"> of t</w:t>
      </w:r>
      <w:r w:rsidRPr="006F5E8B">
        <w:rPr>
          <w:b w:val="0"/>
          <w:sz w:val="24"/>
          <w:szCs w:val="24"/>
          <w:vertAlign w:val="subscript"/>
        </w:rPr>
        <w:t>hitung</w:t>
      </w:r>
      <w:r w:rsidRPr="006F5E8B">
        <w:rPr>
          <w:b w:val="0"/>
          <w:sz w:val="24"/>
          <w:szCs w:val="24"/>
        </w:rPr>
        <w:t xml:space="preserve"> </w:t>
      </w:r>
      <w:r w:rsidRPr="006F5E8B">
        <w:rPr>
          <w:b w:val="0"/>
          <w:iCs/>
          <w:sz w:val="24"/>
          <w:szCs w:val="24"/>
        </w:rPr>
        <w:t>corporate social responsibility is</w:t>
      </w:r>
      <w:r w:rsidRPr="006F5E8B">
        <w:rPr>
          <w:b w:val="0"/>
          <w:sz w:val="24"/>
          <w:szCs w:val="24"/>
        </w:rPr>
        <w:t xml:space="preserve"> 2.279 and value of </w:t>
      </w:r>
      <w:proofErr w:type="gramStart"/>
      <w:r w:rsidRPr="006F5E8B">
        <w:rPr>
          <w:b w:val="0"/>
          <w:sz w:val="24"/>
          <w:szCs w:val="24"/>
        </w:rPr>
        <w:t>t</w:t>
      </w:r>
      <w:r w:rsidRPr="006F5E8B">
        <w:rPr>
          <w:b w:val="0"/>
          <w:sz w:val="24"/>
          <w:szCs w:val="24"/>
          <w:vertAlign w:val="subscript"/>
        </w:rPr>
        <w:t xml:space="preserve">tabel </w:t>
      </w:r>
      <w:r w:rsidRPr="006F5E8B">
        <w:rPr>
          <w:b w:val="0"/>
          <w:sz w:val="24"/>
          <w:szCs w:val="24"/>
        </w:rPr>
        <w:t xml:space="preserve"> 1.98667</w:t>
      </w:r>
      <w:proofErr w:type="gramEnd"/>
      <w:r w:rsidRPr="006F5E8B">
        <w:rPr>
          <w:b w:val="0"/>
          <w:sz w:val="24"/>
          <w:szCs w:val="24"/>
        </w:rPr>
        <w:t>. It mean that t</w:t>
      </w:r>
      <w:r w:rsidRPr="006F5E8B">
        <w:rPr>
          <w:b w:val="0"/>
          <w:sz w:val="24"/>
          <w:szCs w:val="24"/>
          <w:vertAlign w:val="subscript"/>
        </w:rPr>
        <w:t>hitung</w:t>
      </w:r>
      <w:r w:rsidRPr="006F5E8B">
        <w:rPr>
          <w:b w:val="0"/>
          <w:sz w:val="24"/>
          <w:szCs w:val="24"/>
        </w:rPr>
        <w:t xml:space="preserve"> &gt; t</w:t>
      </w:r>
      <w:r w:rsidRPr="006F5E8B">
        <w:rPr>
          <w:b w:val="0"/>
          <w:sz w:val="24"/>
          <w:szCs w:val="24"/>
          <w:vertAlign w:val="subscript"/>
        </w:rPr>
        <w:t>tabel</w:t>
      </w:r>
      <w:r w:rsidRPr="006F5E8B">
        <w:rPr>
          <w:b w:val="0"/>
          <w:sz w:val="24"/>
          <w:szCs w:val="24"/>
        </w:rPr>
        <w:t xml:space="preserve">, which is 2.2279 &gt; 1.98667 with significancy 0.025 &lt; 0.05.  </w:t>
      </w:r>
      <w:r w:rsidRPr="006F5E8B">
        <w:rPr>
          <w:b w:val="0"/>
          <w:sz w:val="24"/>
          <w:szCs w:val="24"/>
          <w:lang w:val="en-US"/>
        </w:rPr>
        <w:t>Based on these results it can be concluded that the first hypothesis is accepted, corporate social responsibility affects tax avoidance.</w:t>
      </w:r>
    </w:p>
    <w:p w:rsidR="00B24267" w:rsidRPr="006F5E8B" w:rsidRDefault="00212620" w:rsidP="00F36FB2">
      <w:pPr>
        <w:tabs>
          <w:tab w:val="left" w:pos="851"/>
        </w:tabs>
        <w:autoSpaceDE w:val="0"/>
        <w:autoSpaceDN w:val="0"/>
        <w:adjustRightInd w:val="0"/>
        <w:spacing w:after="0" w:line="240" w:lineRule="auto"/>
        <w:contextualSpacing/>
        <w:jc w:val="both"/>
        <w:rPr>
          <w:rFonts w:ascii="Times New Roman" w:hAnsi="Times New Roman"/>
          <w:b/>
          <w:sz w:val="24"/>
          <w:szCs w:val="24"/>
        </w:rPr>
      </w:pPr>
      <w:r w:rsidRPr="006F5E8B">
        <w:rPr>
          <w:rFonts w:ascii="Times New Roman" w:hAnsi="Times New Roman"/>
          <w:b/>
          <w:sz w:val="24"/>
          <w:szCs w:val="24"/>
        </w:rPr>
        <w:t>H</w:t>
      </w:r>
      <w:r w:rsidRPr="006F5E8B">
        <w:rPr>
          <w:rFonts w:ascii="Times New Roman" w:hAnsi="Times New Roman"/>
          <w:b/>
          <w:sz w:val="24"/>
          <w:szCs w:val="24"/>
          <w:vertAlign w:val="subscript"/>
        </w:rPr>
        <w:t xml:space="preserve">2 </w:t>
      </w:r>
      <w:r w:rsidRPr="006F5E8B">
        <w:rPr>
          <w:rFonts w:ascii="Times New Roman" w:hAnsi="Times New Roman"/>
          <w:b/>
          <w:sz w:val="24"/>
          <w:szCs w:val="24"/>
        </w:rPr>
        <w:t>Hypothesis Testing Results</w:t>
      </w:r>
    </w:p>
    <w:p w:rsidR="00B24267" w:rsidRPr="006F5E8B" w:rsidRDefault="00212620" w:rsidP="00F36FB2">
      <w:pPr>
        <w:tabs>
          <w:tab w:val="left" w:pos="851"/>
        </w:tabs>
        <w:autoSpaceDE w:val="0"/>
        <w:autoSpaceDN w:val="0"/>
        <w:adjustRightInd w:val="0"/>
        <w:spacing w:after="0" w:line="240" w:lineRule="auto"/>
        <w:contextualSpacing/>
        <w:jc w:val="both"/>
        <w:rPr>
          <w:rFonts w:ascii="Times New Roman" w:hAnsi="Times New Roman"/>
          <w:b/>
          <w:sz w:val="24"/>
          <w:szCs w:val="24"/>
        </w:rPr>
      </w:pPr>
      <w:r w:rsidRPr="006F5E8B">
        <w:rPr>
          <w:rFonts w:ascii="Times New Roman" w:hAnsi="Times New Roman"/>
          <w:sz w:val="24"/>
          <w:szCs w:val="24"/>
        </w:rPr>
        <w:tab/>
      </w:r>
      <w:r w:rsidRPr="006F5E8B">
        <w:rPr>
          <w:rFonts w:ascii="Times New Roman" w:hAnsi="Times New Roman"/>
          <w:sz w:val="24"/>
          <w:szCs w:val="24"/>
          <w:lang w:val="en-US"/>
        </w:rPr>
        <w:t xml:space="preserve">From the results of testing the </w:t>
      </w:r>
      <w:r w:rsidRPr="006F5E8B">
        <w:rPr>
          <w:rFonts w:ascii="Times New Roman" w:hAnsi="Times New Roman"/>
          <w:sz w:val="24"/>
          <w:szCs w:val="24"/>
        </w:rPr>
        <w:t>second</w:t>
      </w:r>
      <w:r w:rsidRPr="006F5E8B">
        <w:rPr>
          <w:rFonts w:ascii="Times New Roman" w:hAnsi="Times New Roman"/>
          <w:sz w:val="24"/>
          <w:szCs w:val="24"/>
          <w:lang w:val="en-US"/>
        </w:rPr>
        <w:t xml:space="preserve"> hypothesis known values</w:t>
      </w:r>
      <w:r w:rsidRPr="006F5E8B">
        <w:rPr>
          <w:rFonts w:ascii="Times New Roman" w:hAnsi="Times New Roman"/>
          <w:sz w:val="24"/>
          <w:szCs w:val="24"/>
        </w:rPr>
        <w:t xml:space="preserve"> of t</w:t>
      </w:r>
      <w:r w:rsidRPr="006F5E8B">
        <w:rPr>
          <w:rFonts w:ascii="Times New Roman" w:hAnsi="Times New Roman"/>
          <w:sz w:val="24"/>
          <w:szCs w:val="24"/>
          <w:vertAlign w:val="subscript"/>
        </w:rPr>
        <w:t>hitung</w:t>
      </w:r>
      <w:r w:rsidRPr="006F5E8B">
        <w:rPr>
          <w:rFonts w:ascii="Times New Roman" w:hAnsi="Times New Roman"/>
          <w:sz w:val="24"/>
          <w:szCs w:val="24"/>
        </w:rPr>
        <w:t xml:space="preserve"> </w:t>
      </w:r>
      <w:proofErr w:type="gramStart"/>
      <w:r w:rsidRPr="006F5E8B">
        <w:rPr>
          <w:rFonts w:ascii="Times New Roman" w:hAnsi="Times New Roman"/>
          <w:sz w:val="24"/>
          <w:szCs w:val="24"/>
        </w:rPr>
        <w:t>profitability</w:t>
      </w:r>
      <w:r w:rsidRPr="006F5E8B">
        <w:rPr>
          <w:rFonts w:ascii="Times New Roman" w:hAnsi="Times New Roman"/>
          <w:i/>
          <w:sz w:val="24"/>
          <w:szCs w:val="24"/>
        </w:rPr>
        <w:t xml:space="preserve">  </w:t>
      </w:r>
      <w:r w:rsidRPr="006F5E8B">
        <w:rPr>
          <w:rFonts w:ascii="Times New Roman" w:hAnsi="Times New Roman"/>
          <w:sz w:val="24"/>
          <w:szCs w:val="24"/>
        </w:rPr>
        <w:t>0.926</w:t>
      </w:r>
      <w:proofErr w:type="gramEnd"/>
      <w:r w:rsidRPr="006F5E8B">
        <w:rPr>
          <w:rFonts w:ascii="Times New Roman" w:hAnsi="Times New Roman"/>
          <w:sz w:val="24"/>
          <w:szCs w:val="24"/>
        </w:rPr>
        <w:t xml:space="preserve"> and value t</w:t>
      </w:r>
      <w:r w:rsidRPr="006F5E8B">
        <w:rPr>
          <w:rFonts w:ascii="Times New Roman" w:hAnsi="Times New Roman"/>
          <w:sz w:val="24"/>
          <w:szCs w:val="24"/>
          <w:vertAlign w:val="subscript"/>
        </w:rPr>
        <w:t>tabel</w:t>
      </w:r>
      <w:r w:rsidRPr="006F5E8B">
        <w:rPr>
          <w:rFonts w:ascii="Times New Roman" w:hAnsi="Times New Roman"/>
          <w:sz w:val="24"/>
          <w:szCs w:val="24"/>
        </w:rPr>
        <w:t xml:space="preserve"> 1.98667. It means that  t</w:t>
      </w:r>
      <w:r w:rsidRPr="006F5E8B">
        <w:rPr>
          <w:rFonts w:ascii="Times New Roman" w:hAnsi="Times New Roman"/>
          <w:sz w:val="24"/>
          <w:szCs w:val="24"/>
          <w:vertAlign w:val="subscript"/>
        </w:rPr>
        <w:t>hitung</w:t>
      </w:r>
      <w:r w:rsidRPr="006F5E8B">
        <w:rPr>
          <w:rFonts w:ascii="Times New Roman" w:hAnsi="Times New Roman"/>
          <w:sz w:val="24"/>
          <w:szCs w:val="24"/>
        </w:rPr>
        <w:t xml:space="preserve"> &lt; t</w:t>
      </w:r>
      <w:r w:rsidRPr="006F5E8B">
        <w:rPr>
          <w:rFonts w:ascii="Times New Roman" w:hAnsi="Times New Roman"/>
          <w:sz w:val="24"/>
          <w:szCs w:val="24"/>
          <w:vertAlign w:val="subscript"/>
        </w:rPr>
        <w:t>tabel</w:t>
      </w:r>
      <w:r w:rsidRPr="006F5E8B">
        <w:rPr>
          <w:rFonts w:ascii="Times New Roman" w:hAnsi="Times New Roman"/>
          <w:sz w:val="24"/>
          <w:szCs w:val="24"/>
        </w:rPr>
        <w:t xml:space="preserve">, 0.926 &lt; 1.98667 with significancy 0.380 &gt; 0.05.  Based on that these result it can be </w:t>
      </w:r>
      <w:r w:rsidRPr="006F5E8B">
        <w:rPr>
          <w:rFonts w:ascii="Times New Roman" w:hAnsi="Times New Roman"/>
          <w:sz w:val="24"/>
          <w:szCs w:val="24"/>
        </w:rPr>
        <w:lastRenderedPageBreak/>
        <w:t xml:space="preserve">concluded that the second hypothesis is </w:t>
      </w:r>
      <w:r w:rsidRPr="006F5E8B">
        <w:rPr>
          <w:rFonts w:ascii="Times New Roman" w:hAnsi="Times New Roman"/>
          <w:sz w:val="24"/>
          <w:szCs w:val="24"/>
          <w:lang w:val="en-US"/>
        </w:rPr>
        <w:t>rejected, which means profitability no</w:t>
      </w:r>
      <w:r w:rsidRPr="006F5E8B">
        <w:rPr>
          <w:rFonts w:ascii="Times New Roman" w:hAnsi="Times New Roman"/>
          <w:sz w:val="24"/>
          <w:szCs w:val="24"/>
        </w:rPr>
        <w:t>t</w:t>
      </w:r>
      <w:r w:rsidRPr="006F5E8B">
        <w:rPr>
          <w:rFonts w:ascii="Times New Roman" w:hAnsi="Times New Roman"/>
          <w:sz w:val="24"/>
          <w:szCs w:val="24"/>
          <w:lang w:val="en-US"/>
        </w:rPr>
        <w:t xml:space="preserve"> </w:t>
      </w:r>
      <w:r w:rsidRPr="006F5E8B">
        <w:rPr>
          <w:rFonts w:ascii="Times New Roman" w:hAnsi="Times New Roman"/>
          <w:sz w:val="24"/>
          <w:szCs w:val="24"/>
        </w:rPr>
        <w:t>a</w:t>
      </w:r>
      <w:proofErr w:type="spellStart"/>
      <w:r w:rsidRPr="006F5E8B">
        <w:rPr>
          <w:rFonts w:ascii="Times New Roman" w:hAnsi="Times New Roman"/>
          <w:sz w:val="24"/>
          <w:szCs w:val="24"/>
          <w:lang w:val="en-US"/>
        </w:rPr>
        <w:t>ffect</w:t>
      </w:r>
      <w:proofErr w:type="spellEnd"/>
      <w:r w:rsidRPr="006F5E8B">
        <w:rPr>
          <w:rFonts w:ascii="Times New Roman" w:hAnsi="Times New Roman"/>
          <w:sz w:val="24"/>
          <w:szCs w:val="24"/>
          <w:lang w:val="en-US"/>
        </w:rPr>
        <w:t xml:space="preserve"> on tax avoidance</w:t>
      </w:r>
      <w:r w:rsidRPr="006F5E8B">
        <w:rPr>
          <w:rFonts w:ascii="Times New Roman" w:hAnsi="Times New Roman"/>
          <w:sz w:val="24"/>
          <w:szCs w:val="24"/>
        </w:rPr>
        <w:t>.</w:t>
      </w:r>
    </w:p>
    <w:p w:rsidR="00B24267" w:rsidRPr="006F5E8B" w:rsidRDefault="00B24267" w:rsidP="00F36FB2">
      <w:pPr>
        <w:tabs>
          <w:tab w:val="left" w:pos="851"/>
        </w:tabs>
        <w:autoSpaceDE w:val="0"/>
        <w:autoSpaceDN w:val="0"/>
        <w:adjustRightInd w:val="0"/>
        <w:spacing w:after="0" w:line="240" w:lineRule="auto"/>
        <w:contextualSpacing/>
        <w:jc w:val="both"/>
        <w:rPr>
          <w:rFonts w:ascii="Times New Roman" w:hAnsi="Times New Roman"/>
          <w:b/>
          <w:sz w:val="24"/>
          <w:szCs w:val="24"/>
        </w:rPr>
      </w:pPr>
    </w:p>
    <w:p w:rsidR="00B24267" w:rsidRPr="006F5E8B" w:rsidRDefault="00212620" w:rsidP="00F36FB2">
      <w:pPr>
        <w:tabs>
          <w:tab w:val="left" w:pos="851"/>
        </w:tabs>
        <w:autoSpaceDE w:val="0"/>
        <w:autoSpaceDN w:val="0"/>
        <w:adjustRightInd w:val="0"/>
        <w:spacing w:after="0" w:line="240" w:lineRule="auto"/>
        <w:contextualSpacing/>
        <w:jc w:val="both"/>
        <w:rPr>
          <w:rFonts w:ascii="Times New Roman" w:hAnsi="Times New Roman"/>
          <w:b/>
          <w:sz w:val="24"/>
          <w:szCs w:val="24"/>
        </w:rPr>
      </w:pPr>
      <w:r w:rsidRPr="006F5E8B">
        <w:rPr>
          <w:rFonts w:ascii="Times New Roman" w:hAnsi="Times New Roman"/>
          <w:b/>
          <w:sz w:val="24"/>
          <w:szCs w:val="24"/>
        </w:rPr>
        <w:t>H</w:t>
      </w:r>
      <w:r w:rsidRPr="006F5E8B">
        <w:rPr>
          <w:rFonts w:ascii="Times New Roman" w:hAnsi="Times New Roman"/>
          <w:b/>
          <w:sz w:val="24"/>
          <w:szCs w:val="24"/>
          <w:vertAlign w:val="subscript"/>
        </w:rPr>
        <w:t xml:space="preserve">3 </w:t>
      </w:r>
      <w:r w:rsidRPr="006F5E8B">
        <w:rPr>
          <w:rFonts w:ascii="Times New Roman" w:hAnsi="Times New Roman"/>
          <w:b/>
          <w:sz w:val="24"/>
          <w:szCs w:val="24"/>
        </w:rPr>
        <w:t>Hypothesis Testing Results</w:t>
      </w:r>
    </w:p>
    <w:p w:rsidR="00B24267" w:rsidRPr="006F5E8B" w:rsidRDefault="00212620" w:rsidP="00F36FB2">
      <w:pPr>
        <w:tabs>
          <w:tab w:val="left" w:pos="851"/>
        </w:tabs>
        <w:autoSpaceDE w:val="0"/>
        <w:autoSpaceDN w:val="0"/>
        <w:adjustRightInd w:val="0"/>
        <w:spacing w:after="0" w:line="240" w:lineRule="auto"/>
        <w:contextualSpacing/>
        <w:jc w:val="both"/>
        <w:rPr>
          <w:rFonts w:ascii="Times New Roman" w:hAnsi="Times New Roman"/>
          <w:sz w:val="24"/>
          <w:szCs w:val="24"/>
        </w:rPr>
      </w:pPr>
      <w:r w:rsidRPr="006F5E8B">
        <w:rPr>
          <w:rFonts w:ascii="Times New Roman" w:hAnsi="Times New Roman"/>
          <w:sz w:val="24"/>
          <w:szCs w:val="24"/>
        </w:rPr>
        <w:tab/>
        <w:t>From the result of testing the third hypothesis known value of t</w:t>
      </w:r>
      <w:r w:rsidRPr="006F5E8B">
        <w:rPr>
          <w:rFonts w:ascii="Times New Roman" w:hAnsi="Times New Roman"/>
          <w:sz w:val="24"/>
          <w:szCs w:val="24"/>
          <w:vertAlign w:val="subscript"/>
        </w:rPr>
        <w:t>hitung</w:t>
      </w:r>
      <w:r w:rsidRPr="006F5E8B">
        <w:rPr>
          <w:rFonts w:ascii="Times New Roman" w:hAnsi="Times New Roman"/>
          <w:sz w:val="24"/>
          <w:szCs w:val="24"/>
        </w:rPr>
        <w:t xml:space="preserve"> independent commissioner is 2.294 and value of t</w:t>
      </w:r>
      <w:r w:rsidRPr="006F5E8B">
        <w:rPr>
          <w:rFonts w:ascii="Times New Roman" w:hAnsi="Times New Roman"/>
          <w:sz w:val="24"/>
          <w:szCs w:val="24"/>
          <w:vertAlign w:val="subscript"/>
        </w:rPr>
        <w:t>tabel is</w:t>
      </w:r>
      <w:r w:rsidRPr="006F5E8B">
        <w:rPr>
          <w:rFonts w:ascii="Times New Roman" w:hAnsi="Times New Roman"/>
          <w:sz w:val="24"/>
          <w:szCs w:val="24"/>
        </w:rPr>
        <w:t xml:space="preserve"> 1.98667. It means t</w:t>
      </w:r>
      <w:r w:rsidRPr="006F5E8B">
        <w:rPr>
          <w:rFonts w:ascii="Times New Roman" w:hAnsi="Times New Roman"/>
          <w:sz w:val="24"/>
          <w:szCs w:val="24"/>
          <w:vertAlign w:val="subscript"/>
        </w:rPr>
        <w:t>hitung</w:t>
      </w:r>
      <w:r w:rsidRPr="006F5E8B">
        <w:rPr>
          <w:rFonts w:ascii="Times New Roman" w:hAnsi="Times New Roman"/>
          <w:sz w:val="24"/>
          <w:szCs w:val="24"/>
        </w:rPr>
        <w:t xml:space="preserve"> &gt; t</w:t>
      </w:r>
      <w:r w:rsidRPr="006F5E8B">
        <w:rPr>
          <w:rFonts w:ascii="Times New Roman" w:hAnsi="Times New Roman"/>
          <w:sz w:val="24"/>
          <w:szCs w:val="24"/>
          <w:vertAlign w:val="subscript"/>
        </w:rPr>
        <w:t>tabel</w:t>
      </w:r>
      <w:r w:rsidRPr="006F5E8B">
        <w:rPr>
          <w:rFonts w:ascii="Times New Roman" w:hAnsi="Times New Roman"/>
          <w:sz w:val="24"/>
          <w:szCs w:val="24"/>
        </w:rPr>
        <w:t xml:space="preserve">, 2.294 &gt; 1.98667 with significancy 0.39 &lt; 0.05.  </w:t>
      </w:r>
      <w:r w:rsidRPr="006F5E8B">
        <w:rPr>
          <w:rFonts w:ascii="Times New Roman" w:hAnsi="Times New Roman"/>
          <w:sz w:val="24"/>
          <w:szCs w:val="24"/>
          <w:lang w:val="en-US"/>
        </w:rPr>
        <w:t xml:space="preserve">Based on these results it can be concluded that the </w:t>
      </w:r>
      <w:r w:rsidRPr="006F5E8B">
        <w:rPr>
          <w:rFonts w:ascii="Times New Roman" w:hAnsi="Times New Roman"/>
          <w:sz w:val="24"/>
          <w:szCs w:val="24"/>
        </w:rPr>
        <w:t>third</w:t>
      </w:r>
      <w:r w:rsidRPr="006F5E8B">
        <w:rPr>
          <w:rFonts w:ascii="Times New Roman" w:hAnsi="Times New Roman"/>
          <w:sz w:val="24"/>
          <w:szCs w:val="24"/>
          <w:lang w:val="en-US"/>
        </w:rPr>
        <w:t xml:space="preserve"> hypothesis is accepted</w:t>
      </w:r>
      <w:r w:rsidRPr="006F5E8B">
        <w:rPr>
          <w:rFonts w:ascii="Times New Roman" w:hAnsi="Times New Roman"/>
          <w:b/>
          <w:sz w:val="24"/>
          <w:szCs w:val="24"/>
        </w:rPr>
        <w:t xml:space="preserve">, </w:t>
      </w:r>
      <w:r w:rsidRPr="006F5E8B">
        <w:rPr>
          <w:rFonts w:ascii="Times New Roman" w:hAnsi="Times New Roman"/>
          <w:bCs/>
          <w:sz w:val="24"/>
          <w:szCs w:val="24"/>
        </w:rPr>
        <w:t>which mean independent commissioner affect tax avoidance</w:t>
      </w:r>
      <w:r w:rsidRPr="006F5E8B">
        <w:rPr>
          <w:rFonts w:ascii="Times New Roman" w:hAnsi="Times New Roman"/>
          <w:sz w:val="24"/>
          <w:szCs w:val="24"/>
        </w:rPr>
        <w:t>.</w:t>
      </w:r>
    </w:p>
    <w:p w:rsidR="00B24267" w:rsidRPr="006F5E8B" w:rsidRDefault="00B24267" w:rsidP="00F36FB2">
      <w:pPr>
        <w:tabs>
          <w:tab w:val="left" w:pos="851"/>
        </w:tabs>
        <w:autoSpaceDE w:val="0"/>
        <w:autoSpaceDN w:val="0"/>
        <w:adjustRightInd w:val="0"/>
        <w:spacing w:after="0" w:line="240" w:lineRule="auto"/>
        <w:contextualSpacing/>
        <w:jc w:val="both"/>
        <w:rPr>
          <w:rFonts w:ascii="Times New Roman" w:hAnsi="Times New Roman"/>
          <w:sz w:val="24"/>
          <w:szCs w:val="24"/>
        </w:rPr>
      </w:pPr>
    </w:p>
    <w:p w:rsidR="00B24267" w:rsidRPr="006F5E8B" w:rsidRDefault="00212620" w:rsidP="00F36FB2">
      <w:pPr>
        <w:tabs>
          <w:tab w:val="left" w:pos="851"/>
        </w:tabs>
        <w:autoSpaceDE w:val="0"/>
        <w:autoSpaceDN w:val="0"/>
        <w:adjustRightInd w:val="0"/>
        <w:spacing w:after="0" w:line="240" w:lineRule="auto"/>
        <w:contextualSpacing/>
        <w:jc w:val="both"/>
        <w:rPr>
          <w:rFonts w:ascii="Times New Roman" w:hAnsi="Times New Roman"/>
          <w:b/>
          <w:sz w:val="24"/>
          <w:szCs w:val="24"/>
        </w:rPr>
      </w:pPr>
      <w:r w:rsidRPr="006F5E8B">
        <w:rPr>
          <w:rFonts w:ascii="Times New Roman" w:hAnsi="Times New Roman"/>
          <w:b/>
          <w:sz w:val="24"/>
          <w:szCs w:val="24"/>
        </w:rPr>
        <w:t>H</w:t>
      </w:r>
      <w:r w:rsidRPr="006F5E8B">
        <w:rPr>
          <w:rFonts w:ascii="Times New Roman" w:hAnsi="Times New Roman"/>
          <w:b/>
          <w:sz w:val="24"/>
          <w:szCs w:val="24"/>
          <w:vertAlign w:val="subscript"/>
        </w:rPr>
        <w:t xml:space="preserve">4 </w:t>
      </w:r>
      <w:r w:rsidRPr="006F5E8B">
        <w:rPr>
          <w:rFonts w:ascii="Times New Roman" w:hAnsi="Times New Roman"/>
          <w:b/>
          <w:sz w:val="24"/>
          <w:szCs w:val="24"/>
        </w:rPr>
        <w:t>Hypothesis Testing Results</w:t>
      </w:r>
    </w:p>
    <w:p w:rsidR="00B24267" w:rsidRPr="006F5E8B" w:rsidRDefault="00212620" w:rsidP="00F36FB2">
      <w:pPr>
        <w:spacing w:after="0" w:line="240" w:lineRule="auto"/>
        <w:ind w:firstLine="720"/>
        <w:contextualSpacing/>
        <w:jc w:val="both"/>
        <w:rPr>
          <w:rFonts w:ascii="Times New Roman" w:hAnsi="Times New Roman"/>
          <w:sz w:val="24"/>
          <w:szCs w:val="24"/>
        </w:rPr>
      </w:pPr>
      <w:r w:rsidRPr="006F5E8B">
        <w:rPr>
          <w:rFonts w:ascii="Times New Roman" w:hAnsi="Times New Roman"/>
          <w:sz w:val="24"/>
          <w:szCs w:val="24"/>
        </w:rPr>
        <w:t>From the result of testing the fourth hypothesis known value of t</w:t>
      </w:r>
      <w:r w:rsidRPr="006F5E8B">
        <w:rPr>
          <w:rFonts w:ascii="Times New Roman" w:hAnsi="Times New Roman"/>
          <w:sz w:val="24"/>
          <w:szCs w:val="24"/>
          <w:vertAlign w:val="subscript"/>
        </w:rPr>
        <w:t xml:space="preserve">hitung </w:t>
      </w:r>
      <w:r w:rsidRPr="006F5E8B">
        <w:rPr>
          <w:rFonts w:ascii="Times New Roman" w:hAnsi="Times New Roman"/>
          <w:sz w:val="24"/>
          <w:szCs w:val="24"/>
        </w:rPr>
        <w:t xml:space="preserve"> 3.243 and value t</w:t>
      </w:r>
      <w:r w:rsidRPr="006F5E8B">
        <w:rPr>
          <w:rFonts w:ascii="Times New Roman" w:hAnsi="Times New Roman"/>
          <w:sz w:val="24"/>
          <w:szCs w:val="24"/>
          <w:vertAlign w:val="subscript"/>
        </w:rPr>
        <w:t xml:space="preserve">tabel </w:t>
      </w:r>
      <w:r w:rsidRPr="006F5E8B">
        <w:rPr>
          <w:rFonts w:ascii="Times New Roman" w:hAnsi="Times New Roman"/>
          <w:sz w:val="24"/>
          <w:szCs w:val="24"/>
        </w:rPr>
        <w:t>1.98667. It mean t</w:t>
      </w:r>
      <w:r w:rsidRPr="006F5E8B">
        <w:rPr>
          <w:rFonts w:ascii="Times New Roman" w:hAnsi="Times New Roman"/>
          <w:sz w:val="24"/>
          <w:szCs w:val="24"/>
          <w:vertAlign w:val="subscript"/>
        </w:rPr>
        <w:t>hitung</w:t>
      </w:r>
      <w:r w:rsidRPr="006F5E8B">
        <w:rPr>
          <w:rFonts w:ascii="Times New Roman" w:hAnsi="Times New Roman"/>
          <w:sz w:val="24"/>
          <w:szCs w:val="24"/>
        </w:rPr>
        <w:t xml:space="preserve"> &gt; t</w:t>
      </w:r>
      <w:r w:rsidRPr="006F5E8B">
        <w:rPr>
          <w:rFonts w:ascii="Times New Roman" w:hAnsi="Times New Roman"/>
          <w:sz w:val="24"/>
          <w:szCs w:val="24"/>
          <w:vertAlign w:val="subscript"/>
        </w:rPr>
        <w:t>tabel</w:t>
      </w:r>
      <w:r w:rsidRPr="006F5E8B">
        <w:rPr>
          <w:rFonts w:ascii="Times New Roman" w:hAnsi="Times New Roman"/>
          <w:sz w:val="24"/>
          <w:szCs w:val="24"/>
        </w:rPr>
        <w:t xml:space="preserve">, that its  3.243 &gt; 1.98667 with significancy 0.007  &lt; 0.05. </w:t>
      </w:r>
      <w:r w:rsidRPr="006F5E8B">
        <w:rPr>
          <w:rFonts w:ascii="Times New Roman" w:hAnsi="Times New Roman"/>
          <w:sz w:val="24"/>
          <w:szCs w:val="24"/>
          <w:lang w:val="en-US"/>
        </w:rPr>
        <w:t xml:space="preserve">Based on these results it can be concluded that the </w:t>
      </w:r>
      <w:r w:rsidRPr="006F5E8B">
        <w:rPr>
          <w:rFonts w:ascii="Times New Roman" w:hAnsi="Times New Roman"/>
          <w:sz w:val="24"/>
          <w:szCs w:val="24"/>
        </w:rPr>
        <w:t>fourth</w:t>
      </w:r>
      <w:r w:rsidRPr="006F5E8B">
        <w:rPr>
          <w:rFonts w:ascii="Times New Roman" w:hAnsi="Times New Roman"/>
          <w:sz w:val="24"/>
          <w:szCs w:val="24"/>
          <w:lang w:val="en-US"/>
        </w:rPr>
        <w:t xml:space="preserve"> hypothesis is accepted</w:t>
      </w:r>
      <w:r w:rsidRPr="006F5E8B">
        <w:rPr>
          <w:rFonts w:ascii="Times New Roman" w:hAnsi="Times New Roman"/>
          <w:sz w:val="24"/>
          <w:szCs w:val="24"/>
        </w:rPr>
        <w:t>,</w:t>
      </w:r>
      <w:r w:rsidRPr="006F5E8B">
        <w:rPr>
          <w:rFonts w:ascii="Times New Roman" w:hAnsi="Times New Roman"/>
          <w:b/>
          <w:sz w:val="24"/>
          <w:szCs w:val="24"/>
        </w:rPr>
        <w:t xml:space="preserve"> </w:t>
      </w:r>
      <w:r w:rsidRPr="006F5E8B">
        <w:rPr>
          <w:rFonts w:ascii="Times New Roman" w:hAnsi="Times New Roman"/>
          <w:bCs/>
          <w:sz w:val="24"/>
          <w:szCs w:val="24"/>
        </w:rPr>
        <w:t>which mean sales growth</w:t>
      </w:r>
      <w:r w:rsidRPr="006F5E8B">
        <w:rPr>
          <w:rFonts w:ascii="Times New Roman" w:hAnsi="Times New Roman"/>
          <w:i/>
          <w:sz w:val="24"/>
          <w:szCs w:val="24"/>
        </w:rPr>
        <w:t xml:space="preserve"> </w:t>
      </w:r>
      <w:r w:rsidRPr="006F5E8B">
        <w:rPr>
          <w:rFonts w:ascii="Times New Roman" w:hAnsi="Times New Roman"/>
          <w:iCs/>
          <w:sz w:val="24"/>
          <w:szCs w:val="24"/>
        </w:rPr>
        <w:t>affect tax avoidance</w:t>
      </w:r>
      <w:r w:rsidRPr="006F5E8B">
        <w:rPr>
          <w:rFonts w:ascii="Times New Roman" w:hAnsi="Times New Roman"/>
          <w:i/>
          <w:sz w:val="24"/>
          <w:szCs w:val="24"/>
        </w:rPr>
        <w:t>.</w:t>
      </w:r>
    </w:p>
    <w:p w:rsidR="00B24267" w:rsidRPr="006F5E8B" w:rsidRDefault="00B24267" w:rsidP="00F36FB2">
      <w:pPr>
        <w:spacing w:after="0" w:line="240" w:lineRule="auto"/>
        <w:contextualSpacing/>
        <w:jc w:val="both"/>
        <w:rPr>
          <w:rFonts w:ascii="Times New Roman" w:hAnsi="Times New Roman"/>
          <w:sz w:val="24"/>
          <w:szCs w:val="24"/>
        </w:rPr>
      </w:pPr>
    </w:p>
    <w:p w:rsidR="00B24267" w:rsidRPr="006F5E8B" w:rsidRDefault="00212620" w:rsidP="00F36FB2">
      <w:pPr>
        <w:spacing w:after="0" w:line="240" w:lineRule="auto"/>
        <w:contextualSpacing/>
        <w:jc w:val="both"/>
        <w:rPr>
          <w:rFonts w:ascii="Times New Roman" w:hAnsi="Times New Roman"/>
          <w:b/>
          <w:sz w:val="24"/>
          <w:szCs w:val="24"/>
        </w:rPr>
      </w:pPr>
      <w:r w:rsidRPr="006F5E8B">
        <w:rPr>
          <w:rFonts w:ascii="Times New Roman" w:hAnsi="Times New Roman"/>
          <w:b/>
          <w:sz w:val="24"/>
          <w:szCs w:val="24"/>
        </w:rPr>
        <w:t>H</w:t>
      </w:r>
      <w:r w:rsidRPr="006F5E8B">
        <w:rPr>
          <w:rFonts w:ascii="Times New Roman" w:hAnsi="Times New Roman"/>
          <w:b/>
          <w:sz w:val="24"/>
          <w:szCs w:val="24"/>
          <w:vertAlign w:val="subscript"/>
        </w:rPr>
        <w:t xml:space="preserve">5 </w:t>
      </w:r>
      <w:r w:rsidRPr="006F5E8B">
        <w:rPr>
          <w:rFonts w:ascii="Times New Roman" w:hAnsi="Times New Roman"/>
          <w:b/>
          <w:sz w:val="24"/>
          <w:szCs w:val="24"/>
        </w:rPr>
        <w:t>Hypothesis Testing Result</w:t>
      </w:r>
    </w:p>
    <w:p w:rsidR="00B24267" w:rsidRPr="006F5E8B" w:rsidRDefault="00212620" w:rsidP="00F36FB2">
      <w:pPr>
        <w:spacing w:after="0" w:line="240" w:lineRule="auto"/>
        <w:ind w:firstLine="720"/>
        <w:contextualSpacing/>
        <w:jc w:val="both"/>
        <w:rPr>
          <w:rFonts w:ascii="Times New Roman" w:hAnsi="Times New Roman"/>
          <w:b/>
          <w:iCs/>
          <w:sz w:val="24"/>
          <w:szCs w:val="24"/>
          <w:vertAlign w:val="subscript"/>
        </w:rPr>
      </w:pPr>
      <w:r w:rsidRPr="006F5E8B">
        <w:rPr>
          <w:rFonts w:ascii="Times New Roman" w:hAnsi="Times New Roman"/>
          <w:sz w:val="24"/>
          <w:szCs w:val="24"/>
        </w:rPr>
        <w:t>From the result of testing the fifth hypothesis known value of t</w:t>
      </w:r>
      <w:r w:rsidRPr="006F5E8B">
        <w:rPr>
          <w:rFonts w:ascii="Times New Roman" w:hAnsi="Times New Roman"/>
          <w:sz w:val="24"/>
          <w:szCs w:val="24"/>
          <w:vertAlign w:val="subscript"/>
        </w:rPr>
        <w:t>hitung</w:t>
      </w:r>
      <w:r w:rsidRPr="006F5E8B">
        <w:rPr>
          <w:rFonts w:ascii="Times New Roman" w:hAnsi="Times New Roman"/>
          <w:sz w:val="24"/>
          <w:szCs w:val="24"/>
        </w:rPr>
        <w:t xml:space="preserve"> </w:t>
      </w:r>
      <w:r w:rsidRPr="006F5E8B">
        <w:rPr>
          <w:rFonts w:ascii="Times New Roman" w:hAnsi="Times New Roman"/>
          <w:i/>
          <w:sz w:val="24"/>
          <w:szCs w:val="24"/>
        </w:rPr>
        <w:t>capital intensity</w:t>
      </w:r>
      <w:r w:rsidRPr="006F5E8B">
        <w:rPr>
          <w:rFonts w:ascii="Times New Roman" w:hAnsi="Times New Roman"/>
          <w:sz w:val="24"/>
          <w:szCs w:val="24"/>
        </w:rPr>
        <w:t xml:space="preserve"> is 0.35 and value t</w:t>
      </w:r>
      <w:r w:rsidRPr="006F5E8B">
        <w:rPr>
          <w:rFonts w:ascii="Times New Roman" w:hAnsi="Times New Roman"/>
          <w:sz w:val="24"/>
          <w:szCs w:val="24"/>
          <w:vertAlign w:val="subscript"/>
        </w:rPr>
        <w:t>tabel is</w:t>
      </w:r>
      <w:r w:rsidRPr="006F5E8B">
        <w:rPr>
          <w:rFonts w:ascii="Times New Roman" w:hAnsi="Times New Roman"/>
          <w:sz w:val="24"/>
          <w:szCs w:val="24"/>
        </w:rPr>
        <w:t xml:space="preserve"> 1.98667 . It mean that t</w:t>
      </w:r>
      <w:r w:rsidRPr="006F5E8B">
        <w:rPr>
          <w:rFonts w:ascii="Times New Roman" w:hAnsi="Times New Roman"/>
          <w:sz w:val="24"/>
          <w:szCs w:val="24"/>
          <w:vertAlign w:val="subscript"/>
        </w:rPr>
        <w:t>hitung</w:t>
      </w:r>
      <w:r w:rsidRPr="006F5E8B">
        <w:rPr>
          <w:rFonts w:ascii="Times New Roman" w:hAnsi="Times New Roman"/>
          <w:sz w:val="24"/>
          <w:szCs w:val="24"/>
        </w:rPr>
        <w:t xml:space="preserve"> &lt; t</w:t>
      </w:r>
      <w:r w:rsidRPr="006F5E8B">
        <w:rPr>
          <w:rFonts w:ascii="Times New Roman" w:hAnsi="Times New Roman"/>
          <w:sz w:val="24"/>
          <w:szCs w:val="24"/>
          <w:vertAlign w:val="subscript"/>
        </w:rPr>
        <w:t>tabel</w:t>
      </w:r>
      <w:r w:rsidRPr="006F5E8B">
        <w:rPr>
          <w:rFonts w:ascii="Times New Roman" w:hAnsi="Times New Roman"/>
          <w:sz w:val="24"/>
          <w:szCs w:val="24"/>
        </w:rPr>
        <w:t xml:space="preserve">, that 0.35 &lt; 1.98667 with significancy 0.972 &gt; 0.05. Based on that these result it can be concluded that the fifth hypothesis is </w:t>
      </w:r>
      <w:r w:rsidRPr="006F5E8B">
        <w:rPr>
          <w:rFonts w:ascii="Times New Roman" w:hAnsi="Times New Roman"/>
          <w:sz w:val="24"/>
          <w:szCs w:val="24"/>
          <w:lang w:val="en-US"/>
        </w:rPr>
        <w:t>rejected, which means</w:t>
      </w:r>
      <w:r w:rsidRPr="006F5E8B">
        <w:rPr>
          <w:rFonts w:ascii="Times New Roman" w:hAnsi="Times New Roman"/>
          <w:sz w:val="24"/>
          <w:szCs w:val="24"/>
        </w:rPr>
        <w:t xml:space="preserve"> </w:t>
      </w:r>
      <w:r w:rsidRPr="006F5E8B">
        <w:rPr>
          <w:rFonts w:ascii="Times New Roman" w:hAnsi="Times New Roman"/>
          <w:iCs/>
          <w:sz w:val="24"/>
          <w:szCs w:val="24"/>
        </w:rPr>
        <w:t>capital intensity not affect tax avoidance</w:t>
      </w:r>
    </w:p>
    <w:p w:rsidR="00B24267" w:rsidRPr="006F5E8B" w:rsidRDefault="00B24267" w:rsidP="00F36FB2">
      <w:pPr>
        <w:spacing w:after="0" w:line="240" w:lineRule="auto"/>
        <w:contextualSpacing/>
        <w:jc w:val="both"/>
        <w:rPr>
          <w:rFonts w:ascii="Times New Roman" w:hAnsi="Times New Roman"/>
          <w:b/>
          <w:sz w:val="24"/>
          <w:szCs w:val="24"/>
        </w:rPr>
      </w:pPr>
    </w:p>
    <w:p w:rsidR="00B24267" w:rsidRPr="006F5E8B" w:rsidRDefault="00212620" w:rsidP="00F36FB2">
      <w:pPr>
        <w:pStyle w:val="Heading1"/>
        <w:keepLines w:val="0"/>
        <w:numPr>
          <w:ilvl w:val="0"/>
          <w:numId w:val="2"/>
        </w:numPr>
        <w:spacing w:before="0" w:line="240" w:lineRule="auto"/>
        <w:ind w:left="360"/>
        <w:jc w:val="both"/>
        <w:rPr>
          <w:rFonts w:ascii="Times New Roman" w:hAnsi="Times New Roman" w:cs="Times New Roman"/>
          <w:color w:val="auto"/>
          <w:sz w:val="24"/>
          <w:szCs w:val="24"/>
        </w:rPr>
      </w:pPr>
      <w:r w:rsidRPr="006F5E8B">
        <w:rPr>
          <w:rFonts w:ascii="Times New Roman" w:hAnsi="Times New Roman" w:cs="Times New Roman"/>
          <w:color w:val="auto"/>
          <w:sz w:val="24"/>
          <w:szCs w:val="24"/>
        </w:rPr>
        <w:t>CONCLUSIONS AND RECOMMENDATIONS</w:t>
      </w:r>
    </w:p>
    <w:p w:rsidR="00B24267" w:rsidRPr="006F5E8B" w:rsidRDefault="00212620" w:rsidP="00F36FB2">
      <w:pPr>
        <w:tabs>
          <w:tab w:val="left" w:pos="450"/>
        </w:tabs>
        <w:autoSpaceDE w:val="0"/>
        <w:autoSpaceDN w:val="0"/>
        <w:adjustRightInd w:val="0"/>
        <w:spacing w:after="0" w:line="240" w:lineRule="auto"/>
        <w:contextualSpacing/>
        <w:jc w:val="both"/>
        <w:rPr>
          <w:rFonts w:ascii="Times New Roman" w:hAnsi="Times New Roman"/>
          <w:b/>
          <w:sz w:val="24"/>
          <w:szCs w:val="24"/>
        </w:rPr>
      </w:pPr>
      <w:r w:rsidRPr="006F5E8B">
        <w:rPr>
          <w:rFonts w:ascii="Times New Roman" w:hAnsi="Times New Roman"/>
          <w:b/>
          <w:sz w:val="24"/>
          <w:szCs w:val="24"/>
        </w:rPr>
        <w:t xml:space="preserve">5.1. Conclusion </w:t>
      </w:r>
    </w:p>
    <w:p w:rsidR="00B24267" w:rsidRPr="006F5E8B" w:rsidRDefault="00212620" w:rsidP="00F36FB2">
      <w:pPr>
        <w:spacing w:after="0" w:line="240" w:lineRule="auto"/>
        <w:ind w:firstLine="720"/>
        <w:jc w:val="both"/>
        <w:rPr>
          <w:rFonts w:ascii="Times New Roman" w:hAnsi="Times New Roman"/>
          <w:sz w:val="24"/>
          <w:szCs w:val="24"/>
        </w:rPr>
      </w:pPr>
      <w:r w:rsidRPr="006F5E8B">
        <w:rPr>
          <w:rFonts w:ascii="Times New Roman" w:hAnsi="Times New Roman"/>
          <w:sz w:val="24"/>
          <w:szCs w:val="24"/>
        </w:rPr>
        <w:t>From this research, the researcher can conclude that: Corporate Social Responsibility, Independent Commissioners, Sales Growth affects Tax Avoidance, while Profitability and Capital Intensity does not affect Tax Avoidance.</w:t>
      </w:r>
    </w:p>
    <w:p w:rsidR="00B24267" w:rsidRPr="006F5E8B" w:rsidRDefault="00B24267" w:rsidP="00F36FB2">
      <w:pPr>
        <w:spacing w:after="0" w:line="240" w:lineRule="auto"/>
        <w:jc w:val="both"/>
        <w:rPr>
          <w:rFonts w:ascii="Times New Roman" w:hAnsi="Times New Roman"/>
          <w:i/>
          <w:sz w:val="24"/>
          <w:szCs w:val="24"/>
          <w:lang w:eastAsia="id-ID"/>
        </w:rPr>
      </w:pPr>
    </w:p>
    <w:p w:rsidR="00B24267" w:rsidRPr="006F5E8B" w:rsidRDefault="00212620" w:rsidP="00F36FB2">
      <w:pPr>
        <w:spacing w:after="0" w:line="240" w:lineRule="auto"/>
        <w:jc w:val="both"/>
        <w:rPr>
          <w:rFonts w:ascii="Times New Roman" w:hAnsi="Times New Roman"/>
          <w:b/>
          <w:sz w:val="24"/>
          <w:szCs w:val="24"/>
          <w:lang w:val="en-US" w:eastAsia="id-ID"/>
        </w:rPr>
      </w:pPr>
      <w:r w:rsidRPr="006F5E8B">
        <w:rPr>
          <w:rFonts w:ascii="Times New Roman" w:hAnsi="Times New Roman"/>
          <w:b/>
          <w:sz w:val="24"/>
          <w:szCs w:val="24"/>
          <w:lang w:eastAsia="id-ID"/>
        </w:rPr>
        <w:t xml:space="preserve">5.2. </w:t>
      </w:r>
      <w:r w:rsidRPr="006F5E8B">
        <w:rPr>
          <w:rFonts w:ascii="Times New Roman" w:hAnsi="Times New Roman"/>
          <w:b/>
          <w:sz w:val="24"/>
          <w:szCs w:val="24"/>
          <w:lang w:val="en-US" w:eastAsia="id-ID"/>
        </w:rPr>
        <w:t>Limitation</w:t>
      </w:r>
    </w:p>
    <w:p w:rsidR="00B24267" w:rsidRPr="006F5E8B" w:rsidRDefault="00212620" w:rsidP="00F36FB2">
      <w:pPr>
        <w:spacing w:after="0" w:line="240" w:lineRule="auto"/>
        <w:ind w:firstLine="720"/>
        <w:jc w:val="both"/>
        <w:rPr>
          <w:rFonts w:ascii="Times New Roman" w:hAnsi="Times New Roman"/>
          <w:sz w:val="24"/>
          <w:szCs w:val="24"/>
        </w:rPr>
      </w:pPr>
      <w:r w:rsidRPr="006F5E8B">
        <w:rPr>
          <w:rFonts w:ascii="Times New Roman" w:hAnsi="Times New Roman"/>
          <w:sz w:val="24"/>
          <w:szCs w:val="24"/>
          <w:lang w:val="en-US"/>
        </w:rPr>
        <w:t xml:space="preserve">This </w:t>
      </w:r>
      <w:r w:rsidRPr="006F5E8B">
        <w:rPr>
          <w:rFonts w:ascii="Times New Roman" w:hAnsi="Times New Roman"/>
          <w:sz w:val="24"/>
          <w:szCs w:val="24"/>
        </w:rPr>
        <w:t>research</w:t>
      </w:r>
      <w:r w:rsidRPr="006F5E8B">
        <w:rPr>
          <w:rFonts w:ascii="Times New Roman" w:hAnsi="Times New Roman"/>
          <w:sz w:val="24"/>
          <w:szCs w:val="24"/>
          <w:lang w:val="en-US"/>
        </w:rPr>
        <w:t xml:space="preserve"> uses a sample of 32 manufacturing companies and this study uses five independent variable influences on the dependent variable, namely Corporate Social Responsibility, Profitability, Independent Commissioners, Sales Growth and Capital Intensity</w:t>
      </w:r>
      <w:r w:rsidRPr="006F5E8B">
        <w:rPr>
          <w:rFonts w:ascii="Times New Roman" w:hAnsi="Times New Roman"/>
          <w:sz w:val="24"/>
          <w:szCs w:val="24"/>
        </w:rPr>
        <w:t>.</w:t>
      </w:r>
    </w:p>
    <w:p w:rsidR="00B24267" w:rsidRPr="006F5E8B" w:rsidRDefault="00B24267" w:rsidP="00F36FB2">
      <w:pPr>
        <w:spacing w:after="0" w:line="240" w:lineRule="auto"/>
        <w:ind w:firstLine="720"/>
        <w:jc w:val="both"/>
        <w:rPr>
          <w:rFonts w:ascii="Times New Roman" w:hAnsi="Times New Roman"/>
          <w:sz w:val="24"/>
          <w:szCs w:val="24"/>
        </w:rPr>
      </w:pPr>
    </w:p>
    <w:p w:rsidR="00B24267" w:rsidRPr="006F5E8B" w:rsidRDefault="00212620" w:rsidP="00F36FB2">
      <w:pPr>
        <w:tabs>
          <w:tab w:val="left" w:pos="450"/>
        </w:tabs>
        <w:autoSpaceDE w:val="0"/>
        <w:autoSpaceDN w:val="0"/>
        <w:adjustRightInd w:val="0"/>
        <w:spacing w:after="0" w:line="240" w:lineRule="auto"/>
        <w:contextualSpacing/>
        <w:jc w:val="both"/>
        <w:rPr>
          <w:rFonts w:ascii="Times New Roman" w:hAnsi="Times New Roman"/>
          <w:b/>
          <w:sz w:val="24"/>
          <w:szCs w:val="24"/>
        </w:rPr>
      </w:pPr>
      <w:r w:rsidRPr="006F5E8B">
        <w:rPr>
          <w:rFonts w:ascii="Times New Roman" w:hAnsi="Times New Roman"/>
          <w:b/>
          <w:sz w:val="24"/>
          <w:szCs w:val="24"/>
        </w:rPr>
        <w:t>5.3. Recommendation</w:t>
      </w:r>
    </w:p>
    <w:p w:rsidR="00B24267" w:rsidRPr="006F5E8B" w:rsidRDefault="00212620" w:rsidP="00F36FB2">
      <w:pPr>
        <w:spacing w:after="0" w:line="240" w:lineRule="auto"/>
        <w:ind w:firstLine="720"/>
        <w:jc w:val="both"/>
        <w:rPr>
          <w:rFonts w:ascii="Times New Roman" w:hAnsi="Times New Roman"/>
          <w:sz w:val="24"/>
          <w:szCs w:val="24"/>
        </w:rPr>
      </w:pPr>
      <w:r w:rsidRPr="006F5E8B">
        <w:rPr>
          <w:rFonts w:ascii="Times New Roman" w:hAnsi="Times New Roman"/>
          <w:sz w:val="24"/>
          <w:szCs w:val="24"/>
          <w:lang w:val="en-US"/>
        </w:rPr>
        <w:t>For further research, it is necessary to add an independent variable to see its effect on Tax Avoidance. It also can expand the sample.</w:t>
      </w:r>
    </w:p>
    <w:p w:rsidR="00B24267" w:rsidRPr="006F5E8B" w:rsidRDefault="00B24267" w:rsidP="00F36FB2">
      <w:pPr>
        <w:spacing w:after="0" w:line="240" w:lineRule="auto"/>
        <w:rPr>
          <w:rFonts w:ascii="Times New Roman" w:hAnsi="Times New Roman"/>
          <w:sz w:val="24"/>
          <w:szCs w:val="24"/>
        </w:rPr>
      </w:pPr>
    </w:p>
    <w:p w:rsidR="00B24267" w:rsidRPr="006F5E8B" w:rsidRDefault="00212620" w:rsidP="00F36FB2">
      <w:pPr>
        <w:spacing w:after="0" w:line="240" w:lineRule="auto"/>
        <w:rPr>
          <w:rFonts w:ascii="Times New Roman" w:hAnsi="Times New Roman"/>
          <w:b/>
          <w:sz w:val="24"/>
          <w:szCs w:val="24"/>
        </w:rPr>
      </w:pPr>
      <w:r w:rsidRPr="006F5E8B">
        <w:rPr>
          <w:rFonts w:ascii="Times New Roman" w:hAnsi="Times New Roman"/>
          <w:b/>
          <w:sz w:val="24"/>
          <w:szCs w:val="24"/>
        </w:rPr>
        <w:t>Daftar Pustaka</w:t>
      </w:r>
    </w:p>
    <w:p w:rsidR="00B24267" w:rsidRPr="006F5E8B" w:rsidRDefault="00212620" w:rsidP="00F36FB2">
      <w:pPr>
        <w:pStyle w:val="Reference"/>
        <w:spacing w:after="0"/>
        <w:rPr>
          <w:sz w:val="24"/>
          <w:szCs w:val="24"/>
        </w:rPr>
      </w:pPr>
      <w:proofErr w:type="spellStart"/>
      <w:r w:rsidRPr="006F5E8B">
        <w:rPr>
          <w:sz w:val="24"/>
          <w:szCs w:val="24"/>
        </w:rPr>
        <w:t>Agusti</w:t>
      </w:r>
      <w:proofErr w:type="spellEnd"/>
      <w:r w:rsidRPr="006F5E8B">
        <w:rPr>
          <w:sz w:val="24"/>
          <w:szCs w:val="24"/>
        </w:rPr>
        <w:t xml:space="preserve">, </w:t>
      </w:r>
      <w:proofErr w:type="spellStart"/>
      <w:r w:rsidRPr="006F5E8B">
        <w:rPr>
          <w:sz w:val="24"/>
          <w:szCs w:val="24"/>
        </w:rPr>
        <w:t>Wirna</w:t>
      </w:r>
      <w:proofErr w:type="spellEnd"/>
      <w:r w:rsidRPr="006F5E8B">
        <w:rPr>
          <w:sz w:val="24"/>
          <w:szCs w:val="24"/>
        </w:rPr>
        <w:t xml:space="preserve"> </w:t>
      </w:r>
      <w:proofErr w:type="spellStart"/>
      <w:r w:rsidRPr="006F5E8B">
        <w:rPr>
          <w:sz w:val="24"/>
          <w:szCs w:val="24"/>
        </w:rPr>
        <w:t>Yola</w:t>
      </w:r>
      <w:proofErr w:type="spellEnd"/>
      <w:r w:rsidRPr="006F5E8B">
        <w:rPr>
          <w:sz w:val="24"/>
          <w:szCs w:val="24"/>
        </w:rPr>
        <w:t xml:space="preserve">. 2014. </w:t>
      </w:r>
      <w:proofErr w:type="spellStart"/>
      <w:r w:rsidRPr="006F5E8B">
        <w:rPr>
          <w:i/>
          <w:sz w:val="24"/>
          <w:szCs w:val="24"/>
        </w:rPr>
        <w:t>Pengaruh</w:t>
      </w:r>
      <w:proofErr w:type="spellEnd"/>
      <w:r w:rsidRPr="006F5E8B">
        <w:rPr>
          <w:i/>
          <w:sz w:val="24"/>
          <w:szCs w:val="24"/>
        </w:rPr>
        <w:t xml:space="preserve"> </w:t>
      </w:r>
      <w:proofErr w:type="spellStart"/>
      <w:r w:rsidRPr="006F5E8B">
        <w:rPr>
          <w:i/>
          <w:sz w:val="24"/>
          <w:szCs w:val="24"/>
        </w:rPr>
        <w:t>Profitabilitas</w:t>
      </w:r>
      <w:proofErr w:type="spellEnd"/>
      <w:r w:rsidRPr="006F5E8B">
        <w:rPr>
          <w:i/>
          <w:sz w:val="24"/>
          <w:szCs w:val="24"/>
        </w:rPr>
        <w:t xml:space="preserve">, Leverage </w:t>
      </w:r>
      <w:proofErr w:type="spellStart"/>
      <w:r w:rsidRPr="006F5E8B">
        <w:rPr>
          <w:i/>
          <w:sz w:val="24"/>
          <w:szCs w:val="24"/>
        </w:rPr>
        <w:t>dan</w:t>
      </w:r>
      <w:proofErr w:type="spellEnd"/>
      <w:r w:rsidRPr="006F5E8B">
        <w:rPr>
          <w:i/>
          <w:sz w:val="24"/>
          <w:szCs w:val="24"/>
        </w:rPr>
        <w:t xml:space="preserve"> Corporate Governance </w:t>
      </w:r>
      <w:proofErr w:type="spellStart"/>
      <w:r w:rsidRPr="006F5E8B">
        <w:rPr>
          <w:i/>
          <w:sz w:val="24"/>
          <w:szCs w:val="24"/>
        </w:rPr>
        <w:t>Terhadap</w:t>
      </w:r>
      <w:proofErr w:type="spellEnd"/>
      <w:r w:rsidRPr="006F5E8B">
        <w:rPr>
          <w:i/>
          <w:sz w:val="24"/>
          <w:szCs w:val="24"/>
        </w:rPr>
        <w:t xml:space="preserve"> Tax Avoidance</w:t>
      </w:r>
      <w:r w:rsidRPr="006F5E8B">
        <w:rPr>
          <w:sz w:val="24"/>
          <w:szCs w:val="24"/>
        </w:rPr>
        <w:t>. E-</w:t>
      </w:r>
      <w:proofErr w:type="spellStart"/>
      <w:r w:rsidRPr="006F5E8B">
        <w:rPr>
          <w:sz w:val="24"/>
          <w:szCs w:val="24"/>
        </w:rPr>
        <w:t>Jurnal</w:t>
      </w:r>
      <w:proofErr w:type="spellEnd"/>
      <w:r w:rsidRPr="006F5E8B">
        <w:rPr>
          <w:sz w:val="24"/>
          <w:szCs w:val="24"/>
        </w:rPr>
        <w:t xml:space="preserve"> </w:t>
      </w:r>
      <w:proofErr w:type="spellStart"/>
      <w:r w:rsidRPr="006F5E8B">
        <w:rPr>
          <w:sz w:val="24"/>
          <w:szCs w:val="24"/>
        </w:rPr>
        <w:t>Akuntasi</w:t>
      </w:r>
      <w:proofErr w:type="spellEnd"/>
      <w:r w:rsidRPr="006F5E8B">
        <w:rPr>
          <w:sz w:val="24"/>
          <w:szCs w:val="24"/>
        </w:rPr>
        <w:t xml:space="preserve"> </w:t>
      </w:r>
      <w:proofErr w:type="spellStart"/>
      <w:r w:rsidRPr="006F5E8B">
        <w:rPr>
          <w:sz w:val="24"/>
          <w:szCs w:val="24"/>
        </w:rPr>
        <w:t>Universitas</w:t>
      </w:r>
      <w:proofErr w:type="spellEnd"/>
      <w:r w:rsidRPr="006F5E8B">
        <w:rPr>
          <w:sz w:val="24"/>
          <w:szCs w:val="24"/>
        </w:rPr>
        <w:t xml:space="preserve"> </w:t>
      </w:r>
      <w:proofErr w:type="spellStart"/>
      <w:r w:rsidRPr="006F5E8B">
        <w:rPr>
          <w:sz w:val="24"/>
          <w:szCs w:val="24"/>
        </w:rPr>
        <w:t>Udaya</w:t>
      </w:r>
      <w:proofErr w:type="spellEnd"/>
      <w:r w:rsidRPr="006F5E8B">
        <w:rPr>
          <w:sz w:val="24"/>
          <w:szCs w:val="24"/>
        </w:rPr>
        <w:t xml:space="preserve"> Vol.14.3. </w:t>
      </w:r>
      <w:proofErr w:type="spellStart"/>
      <w:r w:rsidRPr="006F5E8B">
        <w:rPr>
          <w:sz w:val="24"/>
          <w:szCs w:val="24"/>
        </w:rPr>
        <w:t>Maret</w:t>
      </w:r>
      <w:proofErr w:type="spellEnd"/>
      <w:r w:rsidRPr="006F5E8B">
        <w:rPr>
          <w:sz w:val="24"/>
          <w:szCs w:val="24"/>
        </w:rPr>
        <w:t xml:space="preserve"> (2016): 1584-1613</w:t>
      </w:r>
    </w:p>
    <w:p w:rsidR="00B24267" w:rsidRPr="006F5E8B" w:rsidRDefault="00212620" w:rsidP="00F36FB2">
      <w:pPr>
        <w:pStyle w:val="Reference"/>
        <w:spacing w:after="0"/>
        <w:rPr>
          <w:sz w:val="24"/>
          <w:szCs w:val="24"/>
        </w:rPr>
      </w:pPr>
      <w:proofErr w:type="spellStart"/>
      <w:r w:rsidRPr="006F5E8B">
        <w:rPr>
          <w:sz w:val="24"/>
          <w:szCs w:val="24"/>
        </w:rPr>
        <w:t>Ardyansah</w:t>
      </w:r>
      <w:proofErr w:type="spellEnd"/>
      <w:r w:rsidRPr="006F5E8B">
        <w:rPr>
          <w:sz w:val="24"/>
          <w:szCs w:val="24"/>
        </w:rPr>
        <w:t xml:space="preserve">, Denis. 2014. </w:t>
      </w:r>
      <w:proofErr w:type="spellStart"/>
      <w:r w:rsidRPr="006F5E8B">
        <w:rPr>
          <w:sz w:val="24"/>
          <w:szCs w:val="24"/>
        </w:rPr>
        <w:t>Pengaruh</w:t>
      </w:r>
      <w:proofErr w:type="spellEnd"/>
      <w:r w:rsidRPr="006F5E8B">
        <w:rPr>
          <w:sz w:val="24"/>
          <w:szCs w:val="24"/>
        </w:rPr>
        <w:t xml:space="preserve"> Size, Leverage, Profitability, Capital Intensity Ratio </w:t>
      </w:r>
      <w:proofErr w:type="spellStart"/>
      <w:r w:rsidRPr="006F5E8B">
        <w:rPr>
          <w:sz w:val="24"/>
          <w:szCs w:val="24"/>
        </w:rPr>
        <w:t>dan</w:t>
      </w:r>
      <w:proofErr w:type="spellEnd"/>
      <w:r w:rsidRPr="006F5E8B">
        <w:rPr>
          <w:sz w:val="24"/>
          <w:szCs w:val="24"/>
        </w:rPr>
        <w:t xml:space="preserve"> </w:t>
      </w:r>
      <w:proofErr w:type="spellStart"/>
      <w:r w:rsidRPr="006F5E8B">
        <w:rPr>
          <w:sz w:val="24"/>
          <w:szCs w:val="24"/>
        </w:rPr>
        <w:t>Komisaris</w:t>
      </w:r>
      <w:proofErr w:type="spellEnd"/>
      <w:r w:rsidRPr="006F5E8B">
        <w:rPr>
          <w:sz w:val="24"/>
          <w:szCs w:val="24"/>
        </w:rPr>
        <w:t xml:space="preserve"> </w:t>
      </w:r>
      <w:proofErr w:type="spellStart"/>
      <w:r w:rsidRPr="006F5E8B">
        <w:rPr>
          <w:sz w:val="24"/>
          <w:szCs w:val="24"/>
        </w:rPr>
        <w:t>Independen</w:t>
      </w:r>
      <w:proofErr w:type="spellEnd"/>
      <w:r w:rsidRPr="006F5E8B">
        <w:rPr>
          <w:sz w:val="24"/>
          <w:szCs w:val="24"/>
        </w:rPr>
        <w:t xml:space="preserve"> </w:t>
      </w:r>
      <w:proofErr w:type="spellStart"/>
      <w:r w:rsidRPr="006F5E8B">
        <w:rPr>
          <w:sz w:val="24"/>
          <w:szCs w:val="24"/>
        </w:rPr>
        <w:t>Terhadap</w:t>
      </w:r>
      <w:proofErr w:type="spellEnd"/>
      <w:r w:rsidRPr="006F5E8B">
        <w:rPr>
          <w:sz w:val="24"/>
          <w:szCs w:val="24"/>
        </w:rPr>
        <w:t xml:space="preserve"> Effective Tax Rate </w:t>
      </w:r>
      <w:r w:rsidRPr="006F5E8B">
        <w:rPr>
          <w:sz w:val="24"/>
          <w:szCs w:val="24"/>
        </w:rPr>
        <w:lastRenderedPageBreak/>
        <w:t xml:space="preserve">(ETR). </w:t>
      </w:r>
      <w:proofErr w:type="spellStart"/>
      <w:r w:rsidRPr="006F5E8B">
        <w:rPr>
          <w:sz w:val="24"/>
          <w:szCs w:val="24"/>
        </w:rPr>
        <w:t>Diponegoro</w:t>
      </w:r>
      <w:proofErr w:type="spellEnd"/>
      <w:r w:rsidRPr="006F5E8B">
        <w:rPr>
          <w:sz w:val="24"/>
          <w:szCs w:val="24"/>
        </w:rPr>
        <w:t xml:space="preserve"> Journal of Accounting Volume 3, </w:t>
      </w:r>
      <w:proofErr w:type="spellStart"/>
      <w:r w:rsidRPr="006F5E8B">
        <w:rPr>
          <w:sz w:val="24"/>
          <w:szCs w:val="24"/>
        </w:rPr>
        <w:t>Nomor</w:t>
      </w:r>
      <w:proofErr w:type="spellEnd"/>
      <w:r w:rsidRPr="006F5E8B">
        <w:rPr>
          <w:sz w:val="24"/>
          <w:szCs w:val="24"/>
        </w:rPr>
        <w:t xml:space="preserve"> 2, </w:t>
      </w:r>
      <w:proofErr w:type="spellStart"/>
      <w:r w:rsidRPr="006F5E8B">
        <w:rPr>
          <w:sz w:val="24"/>
          <w:szCs w:val="24"/>
        </w:rPr>
        <w:t>Tahun</w:t>
      </w:r>
      <w:proofErr w:type="spellEnd"/>
      <w:r w:rsidRPr="006F5E8B">
        <w:rPr>
          <w:sz w:val="24"/>
          <w:szCs w:val="24"/>
        </w:rPr>
        <w:t xml:space="preserve"> 2014, </w:t>
      </w:r>
      <w:proofErr w:type="spellStart"/>
      <w:r w:rsidRPr="006F5E8B">
        <w:rPr>
          <w:sz w:val="24"/>
          <w:szCs w:val="24"/>
        </w:rPr>
        <w:t>Halaman</w:t>
      </w:r>
      <w:proofErr w:type="spellEnd"/>
      <w:r w:rsidRPr="006F5E8B">
        <w:rPr>
          <w:sz w:val="24"/>
          <w:szCs w:val="24"/>
        </w:rPr>
        <w:t xml:space="preserve"> 1-9, ISSN: 2337-3806</w:t>
      </w:r>
    </w:p>
    <w:p w:rsidR="00B24267" w:rsidRPr="006F5E8B" w:rsidRDefault="00212620" w:rsidP="00F36FB2">
      <w:pPr>
        <w:pStyle w:val="Reference"/>
        <w:spacing w:after="0"/>
        <w:rPr>
          <w:sz w:val="24"/>
          <w:szCs w:val="24"/>
        </w:rPr>
      </w:pPr>
      <w:proofErr w:type="spellStart"/>
      <w:r w:rsidRPr="006F5E8B">
        <w:rPr>
          <w:sz w:val="24"/>
          <w:szCs w:val="24"/>
        </w:rPr>
        <w:t>Dewinta</w:t>
      </w:r>
      <w:proofErr w:type="spellEnd"/>
      <w:r w:rsidRPr="006F5E8B">
        <w:rPr>
          <w:sz w:val="24"/>
          <w:szCs w:val="24"/>
        </w:rPr>
        <w:t xml:space="preserve">, Ida </w:t>
      </w:r>
      <w:proofErr w:type="spellStart"/>
      <w:r w:rsidRPr="006F5E8B">
        <w:rPr>
          <w:sz w:val="24"/>
          <w:szCs w:val="24"/>
        </w:rPr>
        <w:t>Ayu</w:t>
      </w:r>
      <w:proofErr w:type="spellEnd"/>
      <w:r w:rsidRPr="006F5E8B">
        <w:rPr>
          <w:sz w:val="24"/>
          <w:szCs w:val="24"/>
        </w:rPr>
        <w:t xml:space="preserve"> Rosa. 2016. </w:t>
      </w:r>
      <w:proofErr w:type="spellStart"/>
      <w:r w:rsidRPr="006F5E8B">
        <w:rPr>
          <w:sz w:val="24"/>
          <w:szCs w:val="24"/>
        </w:rPr>
        <w:t>Pengaruh</w:t>
      </w:r>
      <w:proofErr w:type="spellEnd"/>
      <w:r w:rsidRPr="006F5E8B">
        <w:rPr>
          <w:sz w:val="24"/>
          <w:szCs w:val="24"/>
        </w:rPr>
        <w:t xml:space="preserve"> </w:t>
      </w:r>
      <w:proofErr w:type="spellStart"/>
      <w:r w:rsidRPr="006F5E8B">
        <w:rPr>
          <w:sz w:val="24"/>
          <w:szCs w:val="24"/>
        </w:rPr>
        <w:t>Ukuran</w:t>
      </w:r>
      <w:proofErr w:type="spellEnd"/>
      <w:r w:rsidRPr="006F5E8B">
        <w:rPr>
          <w:sz w:val="24"/>
          <w:szCs w:val="24"/>
        </w:rPr>
        <w:t xml:space="preserve"> Perusahaan, </w:t>
      </w:r>
      <w:proofErr w:type="spellStart"/>
      <w:r w:rsidRPr="006F5E8B">
        <w:rPr>
          <w:sz w:val="24"/>
          <w:szCs w:val="24"/>
        </w:rPr>
        <w:t>Umur</w:t>
      </w:r>
      <w:proofErr w:type="spellEnd"/>
      <w:r w:rsidRPr="006F5E8B">
        <w:rPr>
          <w:sz w:val="24"/>
          <w:szCs w:val="24"/>
        </w:rPr>
        <w:t xml:space="preserve"> Perusahaan, </w:t>
      </w:r>
      <w:proofErr w:type="spellStart"/>
      <w:r w:rsidRPr="006F5E8B">
        <w:rPr>
          <w:sz w:val="24"/>
          <w:szCs w:val="24"/>
        </w:rPr>
        <w:t>Profitabilitas</w:t>
      </w:r>
      <w:proofErr w:type="spellEnd"/>
      <w:r w:rsidRPr="006F5E8B">
        <w:rPr>
          <w:sz w:val="24"/>
          <w:szCs w:val="24"/>
        </w:rPr>
        <w:t xml:space="preserve">, Leverage </w:t>
      </w:r>
      <w:proofErr w:type="spellStart"/>
      <w:r w:rsidRPr="006F5E8B">
        <w:rPr>
          <w:sz w:val="24"/>
          <w:szCs w:val="24"/>
        </w:rPr>
        <w:t>dan</w:t>
      </w:r>
      <w:proofErr w:type="spellEnd"/>
      <w:r w:rsidRPr="006F5E8B">
        <w:rPr>
          <w:sz w:val="24"/>
          <w:szCs w:val="24"/>
        </w:rPr>
        <w:t xml:space="preserve"> </w:t>
      </w:r>
      <w:proofErr w:type="spellStart"/>
      <w:r w:rsidRPr="006F5E8B">
        <w:rPr>
          <w:sz w:val="24"/>
          <w:szCs w:val="24"/>
        </w:rPr>
        <w:t>Pertumbuhan</w:t>
      </w:r>
      <w:proofErr w:type="spellEnd"/>
      <w:r w:rsidRPr="006F5E8B">
        <w:rPr>
          <w:sz w:val="24"/>
          <w:szCs w:val="24"/>
        </w:rPr>
        <w:t xml:space="preserve"> </w:t>
      </w:r>
      <w:proofErr w:type="spellStart"/>
      <w:r w:rsidRPr="006F5E8B">
        <w:rPr>
          <w:sz w:val="24"/>
          <w:szCs w:val="24"/>
        </w:rPr>
        <w:t>Penjualan</w:t>
      </w:r>
      <w:proofErr w:type="spellEnd"/>
      <w:r w:rsidRPr="006F5E8B">
        <w:rPr>
          <w:sz w:val="24"/>
          <w:szCs w:val="24"/>
        </w:rPr>
        <w:t xml:space="preserve"> </w:t>
      </w:r>
      <w:proofErr w:type="spellStart"/>
      <w:r w:rsidRPr="006F5E8B">
        <w:rPr>
          <w:sz w:val="24"/>
          <w:szCs w:val="24"/>
        </w:rPr>
        <w:t>Terhadap</w:t>
      </w:r>
      <w:proofErr w:type="spellEnd"/>
      <w:r w:rsidRPr="006F5E8B">
        <w:rPr>
          <w:sz w:val="24"/>
          <w:szCs w:val="24"/>
        </w:rPr>
        <w:t xml:space="preserve"> Tax Avoidance. E-</w:t>
      </w:r>
      <w:proofErr w:type="spellStart"/>
      <w:r w:rsidRPr="006F5E8B">
        <w:rPr>
          <w:sz w:val="24"/>
          <w:szCs w:val="24"/>
        </w:rPr>
        <w:t>Jurnal</w:t>
      </w:r>
      <w:proofErr w:type="spellEnd"/>
      <w:r w:rsidRPr="006F5E8B">
        <w:rPr>
          <w:sz w:val="24"/>
          <w:szCs w:val="24"/>
        </w:rPr>
        <w:t xml:space="preserve"> </w:t>
      </w:r>
      <w:proofErr w:type="spellStart"/>
      <w:r w:rsidRPr="006F5E8B">
        <w:rPr>
          <w:sz w:val="24"/>
          <w:szCs w:val="24"/>
        </w:rPr>
        <w:t>Akuntasi</w:t>
      </w:r>
      <w:proofErr w:type="spellEnd"/>
      <w:r w:rsidRPr="006F5E8B">
        <w:rPr>
          <w:sz w:val="24"/>
          <w:szCs w:val="24"/>
        </w:rPr>
        <w:t xml:space="preserve"> </w:t>
      </w:r>
      <w:proofErr w:type="spellStart"/>
      <w:r w:rsidRPr="006F5E8B">
        <w:rPr>
          <w:sz w:val="24"/>
          <w:szCs w:val="24"/>
        </w:rPr>
        <w:t>Universitas</w:t>
      </w:r>
      <w:proofErr w:type="spellEnd"/>
      <w:r w:rsidRPr="006F5E8B">
        <w:rPr>
          <w:sz w:val="24"/>
          <w:szCs w:val="24"/>
        </w:rPr>
        <w:t xml:space="preserve"> </w:t>
      </w:r>
      <w:proofErr w:type="spellStart"/>
      <w:r w:rsidRPr="006F5E8B">
        <w:rPr>
          <w:sz w:val="24"/>
          <w:szCs w:val="24"/>
        </w:rPr>
        <w:t>Udaya</w:t>
      </w:r>
      <w:proofErr w:type="spellEnd"/>
      <w:r w:rsidRPr="006F5E8B">
        <w:rPr>
          <w:sz w:val="24"/>
          <w:szCs w:val="24"/>
        </w:rPr>
        <w:t xml:space="preserve"> Vol.14.3. </w:t>
      </w:r>
      <w:proofErr w:type="spellStart"/>
      <w:r w:rsidRPr="006F5E8B">
        <w:rPr>
          <w:sz w:val="24"/>
          <w:szCs w:val="24"/>
        </w:rPr>
        <w:t>Maret</w:t>
      </w:r>
      <w:proofErr w:type="spellEnd"/>
      <w:r w:rsidRPr="006F5E8B">
        <w:rPr>
          <w:sz w:val="24"/>
          <w:szCs w:val="24"/>
        </w:rPr>
        <w:t xml:space="preserve"> (2016): 1584-1613</w:t>
      </w:r>
    </w:p>
    <w:p w:rsidR="00B24267" w:rsidRPr="006F5E8B" w:rsidRDefault="00212620" w:rsidP="00F36FB2">
      <w:pPr>
        <w:pStyle w:val="Reference"/>
        <w:spacing w:after="0"/>
        <w:rPr>
          <w:sz w:val="24"/>
          <w:szCs w:val="24"/>
        </w:rPr>
      </w:pPr>
      <w:proofErr w:type="spellStart"/>
      <w:r w:rsidRPr="006F5E8B">
        <w:rPr>
          <w:sz w:val="24"/>
          <w:szCs w:val="24"/>
        </w:rPr>
        <w:t>Dyreng</w:t>
      </w:r>
      <w:proofErr w:type="spellEnd"/>
      <w:r w:rsidRPr="006F5E8B">
        <w:rPr>
          <w:sz w:val="24"/>
          <w:szCs w:val="24"/>
        </w:rPr>
        <w:t xml:space="preserve">, Scot D., Hanlon Michelle </w:t>
      </w:r>
      <w:proofErr w:type="spellStart"/>
      <w:r w:rsidRPr="006F5E8B">
        <w:rPr>
          <w:sz w:val="24"/>
          <w:szCs w:val="24"/>
        </w:rPr>
        <w:t>dan</w:t>
      </w:r>
      <w:proofErr w:type="spellEnd"/>
      <w:r w:rsidRPr="006F5E8B">
        <w:rPr>
          <w:sz w:val="24"/>
          <w:szCs w:val="24"/>
        </w:rPr>
        <w:t xml:space="preserve"> Edward L. </w:t>
      </w:r>
      <w:proofErr w:type="spellStart"/>
      <w:r w:rsidRPr="006F5E8B">
        <w:rPr>
          <w:sz w:val="24"/>
          <w:szCs w:val="24"/>
        </w:rPr>
        <w:t>Maydew</w:t>
      </w:r>
      <w:proofErr w:type="spellEnd"/>
      <w:r w:rsidRPr="006F5E8B">
        <w:rPr>
          <w:sz w:val="24"/>
          <w:szCs w:val="24"/>
        </w:rPr>
        <w:t xml:space="preserve">. 2010. </w:t>
      </w:r>
      <w:r w:rsidRPr="006F5E8B">
        <w:rPr>
          <w:i/>
          <w:sz w:val="24"/>
          <w:szCs w:val="24"/>
        </w:rPr>
        <w:t>The Effect of Executives on Corporate Tax Avoidance</w:t>
      </w:r>
      <w:r w:rsidRPr="006F5E8B">
        <w:rPr>
          <w:sz w:val="24"/>
          <w:szCs w:val="24"/>
        </w:rPr>
        <w:t>. The Accounting Review, Vol. 85, No.4</w:t>
      </w:r>
    </w:p>
    <w:p w:rsidR="00B24267" w:rsidRPr="006F5E8B" w:rsidRDefault="00212620" w:rsidP="00F36FB2">
      <w:pPr>
        <w:pStyle w:val="Reference"/>
        <w:spacing w:after="0"/>
        <w:rPr>
          <w:sz w:val="24"/>
          <w:szCs w:val="24"/>
        </w:rPr>
      </w:pPr>
      <w:proofErr w:type="spellStart"/>
      <w:r w:rsidRPr="006F5E8B">
        <w:rPr>
          <w:sz w:val="24"/>
          <w:szCs w:val="24"/>
        </w:rPr>
        <w:t>Ghozali</w:t>
      </w:r>
      <w:proofErr w:type="spellEnd"/>
      <w:r w:rsidRPr="006F5E8B">
        <w:rPr>
          <w:sz w:val="24"/>
          <w:szCs w:val="24"/>
        </w:rPr>
        <w:t xml:space="preserve">. Imam. 2013. </w:t>
      </w:r>
      <w:proofErr w:type="spellStart"/>
      <w:r w:rsidRPr="006F5E8B">
        <w:rPr>
          <w:sz w:val="24"/>
          <w:szCs w:val="24"/>
        </w:rPr>
        <w:t>A</w:t>
      </w:r>
      <w:r w:rsidRPr="006F5E8B">
        <w:rPr>
          <w:i/>
          <w:iCs/>
          <w:sz w:val="24"/>
          <w:szCs w:val="24"/>
        </w:rPr>
        <w:t>plikasi</w:t>
      </w:r>
      <w:proofErr w:type="spellEnd"/>
      <w:r w:rsidRPr="006F5E8B">
        <w:rPr>
          <w:i/>
          <w:iCs/>
          <w:sz w:val="24"/>
          <w:szCs w:val="24"/>
        </w:rPr>
        <w:t xml:space="preserve"> Multivariate </w:t>
      </w:r>
      <w:proofErr w:type="spellStart"/>
      <w:r w:rsidRPr="006F5E8B">
        <w:rPr>
          <w:i/>
          <w:iCs/>
          <w:sz w:val="24"/>
          <w:szCs w:val="24"/>
        </w:rPr>
        <w:t>Dengan</w:t>
      </w:r>
      <w:proofErr w:type="spellEnd"/>
      <w:r w:rsidRPr="006F5E8B">
        <w:rPr>
          <w:i/>
          <w:iCs/>
          <w:sz w:val="24"/>
          <w:szCs w:val="24"/>
        </w:rPr>
        <w:t xml:space="preserve"> Program SPSS</w:t>
      </w:r>
      <w:r w:rsidRPr="006F5E8B">
        <w:rPr>
          <w:sz w:val="24"/>
          <w:szCs w:val="24"/>
        </w:rPr>
        <w:t xml:space="preserve">. Semarang: </w:t>
      </w:r>
      <w:proofErr w:type="spellStart"/>
      <w:r w:rsidRPr="006F5E8B">
        <w:rPr>
          <w:sz w:val="24"/>
          <w:szCs w:val="24"/>
        </w:rPr>
        <w:t>Badan</w:t>
      </w:r>
      <w:proofErr w:type="spellEnd"/>
      <w:r w:rsidRPr="006F5E8B">
        <w:rPr>
          <w:sz w:val="24"/>
          <w:szCs w:val="24"/>
        </w:rPr>
        <w:t xml:space="preserve"> </w:t>
      </w:r>
      <w:proofErr w:type="spellStart"/>
      <w:r w:rsidRPr="006F5E8B">
        <w:rPr>
          <w:sz w:val="24"/>
          <w:szCs w:val="24"/>
        </w:rPr>
        <w:t>Penerbit</w:t>
      </w:r>
      <w:proofErr w:type="spellEnd"/>
      <w:r w:rsidRPr="006F5E8B">
        <w:rPr>
          <w:sz w:val="24"/>
          <w:szCs w:val="24"/>
        </w:rPr>
        <w:t xml:space="preserve"> </w:t>
      </w:r>
      <w:proofErr w:type="spellStart"/>
      <w:r w:rsidRPr="006F5E8B">
        <w:rPr>
          <w:sz w:val="24"/>
          <w:szCs w:val="24"/>
        </w:rPr>
        <w:t>Universitas</w:t>
      </w:r>
      <w:proofErr w:type="spellEnd"/>
      <w:r w:rsidRPr="006F5E8B">
        <w:rPr>
          <w:sz w:val="24"/>
          <w:szCs w:val="24"/>
        </w:rPr>
        <w:t xml:space="preserve"> </w:t>
      </w:r>
      <w:proofErr w:type="spellStart"/>
      <w:r w:rsidRPr="006F5E8B">
        <w:rPr>
          <w:sz w:val="24"/>
          <w:szCs w:val="24"/>
        </w:rPr>
        <w:t>Diponegoro</w:t>
      </w:r>
      <w:proofErr w:type="spellEnd"/>
    </w:p>
    <w:p w:rsidR="00B24267" w:rsidRPr="006F5E8B" w:rsidRDefault="00212620" w:rsidP="00F36FB2">
      <w:pPr>
        <w:pStyle w:val="Reference"/>
        <w:spacing w:after="0"/>
        <w:rPr>
          <w:sz w:val="24"/>
          <w:szCs w:val="24"/>
        </w:rPr>
      </w:pPr>
      <w:proofErr w:type="spellStart"/>
      <w:r w:rsidRPr="006F5E8B">
        <w:rPr>
          <w:sz w:val="24"/>
          <w:szCs w:val="24"/>
        </w:rPr>
        <w:t>Heryuliani</w:t>
      </w:r>
      <w:proofErr w:type="spellEnd"/>
      <w:r w:rsidRPr="006F5E8B">
        <w:rPr>
          <w:sz w:val="24"/>
          <w:szCs w:val="24"/>
        </w:rPr>
        <w:t xml:space="preserve">, </w:t>
      </w:r>
      <w:proofErr w:type="spellStart"/>
      <w:r w:rsidRPr="006F5E8B">
        <w:rPr>
          <w:sz w:val="24"/>
          <w:szCs w:val="24"/>
        </w:rPr>
        <w:t>Nurfathia</w:t>
      </w:r>
      <w:proofErr w:type="spellEnd"/>
      <w:r w:rsidRPr="006F5E8B">
        <w:rPr>
          <w:sz w:val="24"/>
          <w:szCs w:val="24"/>
        </w:rPr>
        <w:t xml:space="preserve">. 2015. </w:t>
      </w:r>
      <w:proofErr w:type="spellStart"/>
      <w:r w:rsidRPr="006F5E8B">
        <w:rPr>
          <w:i/>
          <w:sz w:val="24"/>
          <w:szCs w:val="24"/>
        </w:rPr>
        <w:t>Pengaruh</w:t>
      </w:r>
      <w:proofErr w:type="spellEnd"/>
      <w:r w:rsidRPr="006F5E8B">
        <w:rPr>
          <w:i/>
          <w:sz w:val="24"/>
          <w:szCs w:val="24"/>
        </w:rPr>
        <w:t xml:space="preserve"> </w:t>
      </w:r>
      <w:proofErr w:type="spellStart"/>
      <w:r w:rsidRPr="006F5E8B">
        <w:rPr>
          <w:i/>
          <w:sz w:val="24"/>
          <w:szCs w:val="24"/>
        </w:rPr>
        <w:t>Karakteristik</w:t>
      </w:r>
      <w:proofErr w:type="spellEnd"/>
      <w:r w:rsidRPr="006F5E8B">
        <w:rPr>
          <w:i/>
          <w:sz w:val="24"/>
          <w:szCs w:val="24"/>
        </w:rPr>
        <w:t xml:space="preserve"> Perusahaan </w:t>
      </w:r>
      <w:proofErr w:type="spellStart"/>
      <w:r w:rsidRPr="006F5E8B">
        <w:rPr>
          <w:i/>
          <w:sz w:val="24"/>
          <w:szCs w:val="24"/>
        </w:rPr>
        <w:t>dan</w:t>
      </w:r>
      <w:proofErr w:type="spellEnd"/>
      <w:r w:rsidRPr="006F5E8B">
        <w:rPr>
          <w:i/>
          <w:sz w:val="24"/>
          <w:szCs w:val="24"/>
        </w:rPr>
        <w:t xml:space="preserve"> </w:t>
      </w:r>
      <w:proofErr w:type="spellStart"/>
      <w:r w:rsidRPr="006F5E8B">
        <w:rPr>
          <w:i/>
          <w:sz w:val="24"/>
          <w:szCs w:val="24"/>
        </w:rPr>
        <w:t>Kepemilikan</w:t>
      </w:r>
      <w:proofErr w:type="spellEnd"/>
      <w:r w:rsidRPr="006F5E8B">
        <w:rPr>
          <w:i/>
          <w:sz w:val="24"/>
          <w:szCs w:val="24"/>
        </w:rPr>
        <w:t xml:space="preserve"> </w:t>
      </w:r>
      <w:proofErr w:type="spellStart"/>
      <w:r w:rsidRPr="006F5E8B">
        <w:rPr>
          <w:i/>
          <w:sz w:val="24"/>
          <w:szCs w:val="24"/>
        </w:rPr>
        <w:t>Keluarga</w:t>
      </w:r>
      <w:proofErr w:type="spellEnd"/>
      <w:r w:rsidRPr="006F5E8B">
        <w:rPr>
          <w:i/>
          <w:sz w:val="24"/>
          <w:szCs w:val="24"/>
        </w:rPr>
        <w:t xml:space="preserve"> </w:t>
      </w:r>
      <w:proofErr w:type="spellStart"/>
      <w:r w:rsidRPr="006F5E8B">
        <w:rPr>
          <w:i/>
          <w:sz w:val="24"/>
          <w:szCs w:val="24"/>
        </w:rPr>
        <w:t>Terhadap</w:t>
      </w:r>
      <w:proofErr w:type="spellEnd"/>
      <w:r w:rsidRPr="006F5E8B">
        <w:rPr>
          <w:i/>
          <w:sz w:val="24"/>
          <w:szCs w:val="24"/>
        </w:rPr>
        <w:t xml:space="preserve"> </w:t>
      </w:r>
      <w:proofErr w:type="spellStart"/>
      <w:r w:rsidRPr="006F5E8B">
        <w:rPr>
          <w:i/>
          <w:sz w:val="24"/>
          <w:szCs w:val="24"/>
        </w:rPr>
        <w:t>Penghindaran</w:t>
      </w:r>
      <w:proofErr w:type="spellEnd"/>
      <w:r w:rsidRPr="006F5E8B">
        <w:rPr>
          <w:i/>
          <w:sz w:val="24"/>
          <w:szCs w:val="24"/>
        </w:rPr>
        <w:t xml:space="preserve"> </w:t>
      </w:r>
      <w:proofErr w:type="spellStart"/>
      <w:r w:rsidRPr="006F5E8B">
        <w:rPr>
          <w:i/>
          <w:sz w:val="24"/>
          <w:szCs w:val="24"/>
        </w:rPr>
        <w:t>Pajak</w:t>
      </w:r>
      <w:proofErr w:type="spellEnd"/>
      <w:r w:rsidRPr="006F5E8B">
        <w:rPr>
          <w:sz w:val="24"/>
          <w:szCs w:val="24"/>
        </w:rPr>
        <w:t xml:space="preserve">. </w:t>
      </w:r>
      <w:proofErr w:type="spellStart"/>
      <w:r w:rsidRPr="006F5E8B">
        <w:rPr>
          <w:sz w:val="24"/>
          <w:szCs w:val="24"/>
        </w:rPr>
        <w:t>Skripsi</w:t>
      </w:r>
      <w:proofErr w:type="spellEnd"/>
      <w:r w:rsidRPr="006F5E8B">
        <w:rPr>
          <w:sz w:val="24"/>
          <w:szCs w:val="24"/>
        </w:rPr>
        <w:t xml:space="preserve">. </w:t>
      </w:r>
      <w:proofErr w:type="spellStart"/>
      <w:r w:rsidRPr="006F5E8B">
        <w:rPr>
          <w:sz w:val="24"/>
          <w:szCs w:val="24"/>
        </w:rPr>
        <w:t>Fakultas</w:t>
      </w:r>
      <w:proofErr w:type="spellEnd"/>
      <w:r w:rsidRPr="006F5E8B">
        <w:rPr>
          <w:sz w:val="24"/>
          <w:szCs w:val="24"/>
        </w:rPr>
        <w:t xml:space="preserve"> </w:t>
      </w:r>
      <w:proofErr w:type="spellStart"/>
      <w:r w:rsidRPr="006F5E8B">
        <w:rPr>
          <w:sz w:val="24"/>
          <w:szCs w:val="24"/>
        </w:rPr>
        <w:t>Ekonomi</w:t>
      </w:r>
      <w:proofErr w:type="spellEnd"/>
      <w:r w:rsidRPr="006F5E8B">
        <w:rPr>
          <w:sz w:val="24"/>
          <w:szCs w:val="24"/>
        </w:rPr>
        <w:t xml:space="preserve"> </w:t>
      </w:r>
      <w:proofErr w:type="spellStart"/>
      <w:r w:rsidRPr="006F5E8B">
        <w:rPr>
          <w:sz w:val="24"/>
          <w:szCs w:val="24"/>
        </w:rPr>
        <w:t>dan</w:t>
      </w:r>
      <w:proofErr w:type="spellEnd"/>
      <w:r w:rsidRPr="006F5E8B">
        <w:rPr>
          <w:sz w:val="24"/>
          <w:szCs w:val="24"/>
        </w:rPr>
        <w:t xml:space="preserve"> </w:t>
      </w:r>
      <w:proofErr w:type="spellStart"/>
      <w:r w:rsidRPr="006F5E8B">
        <w:rPr>
          <w:sz w:val="24"/>
          <w:szCs w:val="24"/>
        </w:rPr>
        <w:t>Bisnis</w:t>
      </w:r>
      <w:proofErr w:type="spellEnd"/>
      <w:r w:rsidRPr="006F5E8B">
        <w:rPr>
          <w:sz w:val="24"/>
          <w:szCs w:val="24"/>
        </w:rPr>
        <w:t xml:space="preserve"> UIN </w:t>
      </w:r>
      <w:proofErr w:type="spellStart"/>
      <w:r w:rsidRPr="006F5E8B">
        <w:rPr>
          <w:sz w:val="24"/>
          <w:szCs w:val="24"/>
        </w:rPr>
        <w:t>Syarif</w:t>
      </w:r>
      <w:proofErr w:type="spellEnd"/>
      <w:r w:rsidRPr="006F5E8B">
        <w:rPr>
          <w:sz w:val="24"/>
          <w:szCs w:val="24"/>
        </w:rPr>
        <w:t xml:space="preserve"> </w:t>
      </w:r>
      <w:proofErr w:type="spellStart"/>
      <w:r w:rsidRPr="006F5E8B">
        <w:rPr>
          <w:sz w:val="24"/>
          <w:szCs w:val="24"/>
        </w:rPr>
        <w:t>Hidayatullah</w:t>
      </w:r>
      <w:proofErr w:type="spellEnd"/>
      <w:r w:rsidRPr="006F5E8B">
        <w:rPr>
          <w:sz w:val="24"/>
          <w:szCs w:val="24"/>
        </w:rPr>
        <w:t xml:space="preserve"> </w:t>
      </w:r>
    </w:p>
    <w:p w:rsidR="00B24267" w:rsidRPr="006F5E8B" w:rsidRDefault="00212620" w:rsidP="00F36FB2">
      <w:pPr>
        <w:pStyle w:val="Reference"/>
        <w:spacing w:after="0"/>
        <w:rPr>
          <w:sz w:val="24"/>
          <w:szCs w:val="24"/>
        </w:rPr>
      </w:pPr>
      <w:r w:rsidRPr="006F5E8B">
        <w:rPr>
          <w:sz w:val="24"/>
          <w:szCs w:val="24"/>
        </w:rPr>
        <w:t xml:space="preserve">Horne, Van </w:t>
      </w:r>
      <w:proofErr w:type="spellStart"/>
      <w:r w:rsidRPr="006F5E8B">
        <w:rPr>
          <w:sz w:val="24"/>
          <w:szCs w:val="24"/>
        </w:rPr>
        <w:t>dan</w:t>
      </w:r>
      <w:proofErr w:type="spellEnd"/>
      <w:r w:rsidRPr="006F5E8B">
        <w:rPr>
          <w:sz w:val="24"/>
          <w:szCs w:val="24"/>
        </w:rPr>
        <w:t xml:space="preserve"> </w:t>
      </w:r>
      <w:proofErr w:type="spellStart"/>
      <w:r w:rsidRPr="006F5E8B">
        <w:rPr>
          <w:sz w:val="24"/>
          <w:szCs w:val="24"/>
        </w:rPr>
        <w:t>Wachowicz</w:t>
      </w:r>
      <w:proofErr w:type="spellEnd"/>
      <w:r w:rsidRPr="006F5E8B">
        <w:rPr>
          <w:sz w:val="24"/>
          <w:szCs w:val="24"/>
        </w:rPr>
        <w:t xml:space="preserve">. 2013. </w:t>
      </w:r>
      <w:proofErr w:type="spellStart"/>
      <w:r w:rsidRPr="006F5E8B">
        <w:rPr>
          <w:i/>
          <w:sz w:val="24"/>
          <w:szCs w:val="24"/>
        </w:rPr>
        <w:t>Prinsip-prinsip</w:t>
      </w:r>
      <w:proofErr w:type="spellEnd"/>
      <w:r w:rsidRPr="006F5E8B">
        <w:rPr>
          <w:i/>
          <w:sz w:val="24"/>
          <w:szCs w:val="24"/>
        </w:rPr>
        <w:t xml:space="preserve"> </w:t>
      </w:r>
      <w:proofErr w:type="spellStart"/>
      <w:r w:rsidRPr="006F5E8B">
        <w:rPr>
          <w:i/>
          <w:sz w:val="24"/>
          <w:szCs w:val="24"/>
        </w:rPr>
        <w:t>Manajemen</w:t>
      </w:r>
      <w:proofErr w:type="spellEnd"/>
      <w:r w:rsidRPr="006F5E8B">
        <w:rPr>
          <w:i/>
          <w:sz w:val="24"/>
          <w:szCs w:val="24"/>
        </w:rPr>
        <w:t xml:space="preserve"> </w:t>
      </w:r>
      <w:proofErr w:type="spellStart"/>
      <w:r w:rsidRPr="006F5E8B">
        <w:rPr>
          <w:i/>
          <w:sz w:val="24"/>
          <w:szCs w:val="24"/>
        </w:rPr>
        <w:t>Keuangan</w:t>
      </w:r>
      <w:proofErr w:type="spellEnd"/>
      <w:r w:rsidRPr="006F5E8B">
        <w:rPr>
          <w:i/>
          <w:sz w:val="24"/>
          <w:szCs w:val="24"/>
        </w:rPr>
        <w:t>.</w:t>
      </w:r>
      <w:r w:rsidRPr="006F5E8B">
        <w:rPr>
          <w:sz w:val="24"/>
          <w:szCs w:val="24"/>
        </w:rPr>
        <w:t xml:space="preserve"> Jakarta: </w:t>
      </w:r>
      <w:proofErr w:type="spellStart"/>
      <w:r w:rsidRPr="006F5E8B">
        <w:rPr>
          <w:sz w:val="24"/>
          <w:szCs w:val="24"/>
        </w:rPr>
        <w:t>Salemba</w:t>
      </w:r>
      <w:proofErr w:type="spellEnd"/>
      <w:r w:rsidRPr="006F5E8B">
        <w:rPr>
          <w:sz w:val="24"/>
          <w:szCs w:val="24"/>
        </w:rPr>
        <w:t xml:space="preserve"> </w:t>
      </w:r>
      <w:proofErr w:type="spellStart"/>
      <w:r w:rsidRPr="006F5E8B">
        <w:rPr>
          <w:sz w:val="24"/>
          <w:szCs w:val="24"/>
        </w:rPr>
        <w:t>Empat</w:t>
      </w:r>
      <w:proofErr w:type="spellEnd"/>
      <w:r w:rsidRPr="006F5E8B">
        <w:rPr>
          <w:sz w:val="24"/>
          <w:szCs w:val="24"/>
        </w:rPr>
        <w:t>.</w:t>
      </w:r>
    </w:p>
    <w:p w:rsidR="00B24267" w:rsidRPr="006F5E8B" w:rsidRDefault="00212620" w:rsidP="00F36FB2">
      <w:pPr>
        <w:pStyle w:val="Reference"/>
        <w:spacing w:after="0"/>
        <w:rPr>
          <w:sz w:val="24"/>
          <w:szCs w:val="24"/>
        </w:rPr>
      </w:pPr>
      <w:r w:rsidRPr="006F5E8B">
        <w:rPr>
          <w:sz w:val="24"/>
          <w:szCs w:val="24"/>
        </w:rPr>
        <w:t xml:space="preserve">Janie, D. N. Arum, 2012. </w:t>
      </w:r>
      <w:proofErr w:type="spellStart"/>
      <w:r w:rsidRPr="006F5E8B">
        <w:rPr>
          <w:i/>
          <w:sz w:val="24"/>
          <w:szCs w:val="24"/>
        </w:rPr>
        <w:t>Statistik</w:t>
      </w:r>
      <w:proofErr w:type="spellEnd"/>
      <w:r w:rsidRPr="006F5E8B">
        <w:rPr>
          <w:i/>
          <w:sz w:val="24"/>
          <w:szCs w:val="24"/>
        </w:rPr>
        <w:t xml:space="preserve"> </w:t>
      </w:r>
      <w:proofErr w:type="spellStart"/>
      <w:r w:rsidRPr="006F5E8B">
        <w:rPr>
          <w:i/>
          <w:sz w:val="24"/>
          <w:szCs w:val="24"/>
        </w:rPr>
        <w:t>Deskriptif</w:t>
      </w:r>
      <w:proofErr w:type="spellEnd"/>
      <w:r w:rsidRPr="006F5E8B">
        <w:rPr>
          <w:i/>
          <w:sz w:val="24"/>
          <w:szCs w:val="24"/>
        </w:rPr>
        <w:t xml:space="preserve"> &amp; </w:t>
      </w:r>
      <w:proofErr w:type="spellStart"/>
      <w:r w:rsidRPr="006F5E8B">
        <w:rPr>
          <w:i/>
          <w:sz w:val="24"/>
          <w:szCs w:val="24"/>
        </w:rPr>
        <w:t>Regresi</w:t>
      </w:r>
      <w:proofErr w:type="spellEnd"/>
      <w:r w:rsidRPr="006F5E8B">
        <w:rPr>
          <w:i/>
          <w:sz w:val="24"/>
          <w:szCs w:val="24"/>
        </w:rPr>
        <w:t xml:space="preserve"> Linier </w:t>
      </w:r>
      <w:proofErr w:type="spellStart"/>
      <w:r w:rsidRPr="006F5E8B">
        <w:rPr>
          <w:i/>
          <w:sz w:val="24"/>
          <w:szCs w:val="24"/>
        </w:rPr>
        <w:t>Berganda</w:t>
      </w:r>
      <w:proofErr w:type="spellEnd"/>
      <w:r w:rsidRPr="006F5E8B">
        <w:rPr>
          <w:i/>
          <w:sz w:val="24"/>
          <w:szCs w:val="24"/>
        </w:rPr>
        <w:t xml:space="preserve"> </w:t>
      </w:r>
      <w:proofErr w:type="spellStart"/>
      <w:r w:rsidRPr="006F5E8B">
        <w:rPr>
          <w:i/>
          <w:sz w:val="24"/>
          <w:szCs w:val="24"/>
        </w:rPr>
        <w:t>Dengan</w:t>
      </w:r>
      <w:proofErr w:type="spellEnd"/>
      <w:r w:rsidRPr="006F5E8B">
        <w:rPr>
          <w:i/>
          <w:sz w:val="24"/>
          <w:szCs w:val="24"/>
        </w:rPr>
        <w:t xml:space="preserve"> SPSS</w:t>
      </w:r>
      <w:r w:rsidRPr="006F5E8B">
        <w:rPr>
          <w:sz w:val="24"/>
          <w:szCs w:val="24"/>
        </w:rPr>
        <w:t>, Semarang University Press. ISBN: 978-602-9019-98-8</w:t>
      </w:r>
    </w:p>
    <w:p w:rsidR="00B24267" w:rsidRPr="006F5E8B" w:rsidRDefault="00212620" w:rsidP="00F36FB2">
      <w:pPr>
        <w:pStyle w:val="Reference"/>
        <w:spacing w:after="0"/>
        <w:rPr>
          <w:sz w:val="24"/>
          <w:szCs w:val="24"/>
        </w:rPr>
      </w:pPr>
      <w:proofErr w:type="spellStart"/>
      <w:r w:rsidRPr="006F5E8B">
        <w:rPr>
          <w:sz w:val="24"/>
          <w:szCs w:val="24"/>
        </w:rPr>
        <w:t>Kasmir</w:t>
      </w:r>
      <w:proofErr w:type="spellEnd"/>
      <w:r w:rsidRPr="006F5E8B">
        <w:rPr>
          <w:sz w:val="24"/>
          <w:szCs w:val="24"/>
        </w:rPr>
        <w:t xml:space="preserve">. 2014. </w:t>
      </w:r>
      <w:proofErr w:type="spellStart"/>
      <w:r w:rsidRPr="006F5E8B">
        <w:rPr>
          <w:i/>
          <w:sz w:val="24"/>
          <w:szCs w:val="24"/>
        </w:rPr>
        <w:t>Analisis</w:t>
      </w:r>
      <w:proofErr w:type="spellEnd"/>
      <w:r w:rsidRPr="006F5E8B">
        <w:rPr>
          <w:i/>
          <w:sz w:val="24"/>
          <w:szCs w:val="24"/>
        </w:rPr>
        <w:t xml:space="preserve"> </w:t>
      </w:r>
      <w:proofErr w:type="spellStart"/>
      <w:r w:rsidRPr="006F5E8B">
        <w:rPr>
          <w:i/>
          <w:sz w:val="24"/>
          <w:szCs w:val="24"/>
        </w:rPr>
        <w:t>Laporan</w:t>
      </w:r>
      <w:proofErr w:type="spellEnd"/>
      <w:r w:rsidRPr="006F5E8B">
        <w:rPr>
          <w:i/>
          <w:sz w:val="24"/>
          <w:szCs w:val="24"/>
        </w:rPr>
        <w:t xml:space="preserve"> </w:t>
      </w:r>
      <w:proofErr w:type="spellStart"/>
      <w:r w:rsidRPr="006F5E8B">
        <w:rPr>
          <w:i/>
          <w:sz w:val="24"/>
          <w:szCs w:val="24"/>
        </w:rPr>
        <w:t>Keuangan</w:t>
      </w:r>
      <w:proofErr w:type="spellEnd"/>
      <w:r w:rsidRPr="006F5E8B">
        <w:rPr>
          <w:sz w:val="24"/>
          <w:szCs w:val="24"/>
        </w:rPr>
        <w:t xml:space="preserve">. </w:t>
      </w:r>
      <w:proofErr w:type="spellStart"/>
      <w:r w:rsidRPr="006F5E8B">
        <w:rPr>
          <w:sz w:val="24"/>
          <w:szCs w:val="24"/>
        </w:rPr>
        <w:t>Edisi</w:t>
      </w:r>
      <w:proofErr w:type="spellEnd"/>
      <w:r w:rsidRPr="006F5E8B">
        <w:rPr>
          <w:sz w:val="24"/>
          <w:szCs w:val="24"/>
        </w:rPr>
        <w:t xml:space="preserve"> </w:t>
      </w:r>
      <w:proofErr w:type="spellStart"/>
      <w:r w:rsidRPr="006F5E8B">
        <w:rPr>
          <w:sz w:val="24"/>
          <w:szCs w:val="24"/>
        </w:rPr>
        <w:t>Satu</w:t>
      </w:r>
      <w:proofErr w:type="spellEnd"/>
      <w:r w:rsidRPr="006F5E8B">
        <w:rPr>
          <w:sz w:val="24"/>
          <w:szCs w:val="24"/>
        </w:rPr>
        <w:t xml:space="preserve">. </w:t>
      </w:r>
      <w:proofErr w:type="spellStart"/>
      <w:r w:rsidRPr="006F5E8B">
        <w:rPr>
          <w:sz w:val="24"/>
          <w:szCs w:val="24"/>
        </w:rPr>
        <w:t>Cetakan</w:t>
      </w:r>
      <w:proofErr w:type="spellEnd"/>
      <w:r w:rsidRPr="006F5E8B">
        <w:rPr>
          <w:sz w:val="24"/>
          <w:szCs w:val="24"/>
        </w:rPr>
        <w:t xml:space="preserve"> </w:t>
      </w:r>
      <w:proofErr w:type="spellStart"/>
      <w:r w:rsidRPr="006F5E8B">
        <w:rPr>
          <w:sz w:val="24"/>
          <w:szCs w:val="24"/>
        </w:rPr>
        <w:t>Ketujuh</w:t>
      </w:r>
      <w:proofErr w:type="spellEnd"/>
      <w:r w:rsidRPr="006F5E8B">
        <w:rPr>
          <w:sz w:val="24"/>
          <w:szCs w:val="24"/>
        </w:rPr>
        <w:t xml:space="preserve">. Jakarta: PT Raja </w:t>
      </w:r>
      <w:proofErr w:type="spellStart"/>
      <w:r w:rsidRPr="006F5E8B">
        <w:rPr>
          <w:sz w:val="24"/>
          <w:szCs w:val="24"/>
        </w:rPr>
        <w:t>Grafindo</w:t>
      </w:r>
      <w:proofErr w:type="spellEnd"/>
      <w:r w:rsidRPr="006F5E8B">
        <w:rPr>
          <w:sz w:val="24"/>
          <w:szCs w:val="24"/>
        </w:rPr>
        <w:t xml:space="preserve"> </w:t>
      </w:r>
      <w:proofErr w:type="spellStart"/>
      <w:r w:rsidRPr="006F5E8B">
        <w:rPr>
          <w:sz w:val="24"/>
          <w:szCs w:val="24"/>
        </w:rPr>
        <w:t>Persada</w:t>
      </w:r>
      <w:proofErr w:type="spellEnd"/>
      <w:r w:rsidRPr="006F5E8B">
        <w:rPr>
          <w:sz w:val="24"/>
          <w:szCs w:val="24"/>
        </w:rPr>
        <w:t xml:space="preserve"> </w:t>
      </w:r>
    </w:p>
    <w:p w:rsidR="00B24267" w:rsidRPr="006F5E8B" w:rsidRDefault="00212620" w:rsidP="00F36FB2">
      <w:pPr>
        <w:pStyle w:val="Reference"/>
        <w:spacing w:after="0"/>
        <w:rPr>
          <w:sz w:val="24"/>
          <w:szCs w:val="24"/>
        </w:rPr>
      </w:pPr>
      <w:proofErr w:type="spellStart"/>
      <w:r w:rsidRPr="006F5E8B">
        <w:rPr>
          <w:sz w:val="24"/>
          <w:szCs w:val="24"/>
        </w:rPr>
        <w:t>Kurniasih</w:t>
      </w:r>
      <w:proofErr w:type="spellEnd"/>
      <w:r w:rsidRPr="006F5E8B">
        <w:rPr>
          <w:sz w:val="24"/>
          <w:szCs w:val="24"/>
        </w:rPr>
        <w:t xml:space="preserve">, Tommy </w:t>
      </w:r>
      <w:proofErr w:type="spellStart"/>
      <w:r w:rsidRPr="006F5E8B">
        <w:rPr>
          <w:sz w:val="24"/>
          <w:szCs w:val="24"/>
        </w:rPr>
        <w:t>dan</w:t>
      </w:r>
      <w:proofErr w:type="spellEnd"/>
      <w:r w:rsidRPr="006F5E8B">
        <w:rPr>
          <w:sz w:val="24"/>
          <w:szCs w:val="24"/>
        </w:rPr>
        <w:t xml:space="preserve"> Maria M.R. Sari. 2013. </w:t>
      </w:r>
      <w:proofErr w:type="spellStart"/>
      <w:r w:rsidRPr="006F5E8B">
        <w:rPr>
          <w:sz w:val="24"/>
          <w:szCs w:val="24"/>
        </w:rPr>
        <w:t>Pengaruh</w:t>
      </w:r>
      <w:proofErr w:type="spellEnd"/>
      <w:r w:rsidRPr="006F5E8B">
        <w:rPr>
          <w:sz w:val="24"/>
          <w:szCs w:val="24"/>
        </w:rPr>
        <w:t xml:space="preserve"> Return on Asset, Leverage, Corporate Governance, </w:t>
      </w:r>
      <w:proofErr w:type="spellStart"/>
      <w:r w:rsidRPr="006F5E8B">
        <w:rPr>
          <w:sz w:val="24"/>
          <w:szCs w:val="24"/>
        </w:rPr>
        <w:t>Ukuran</w:t>
      </w:r>
      <w:proofErr w:type="spellEnd"/>
      <w:r w:rsidRPr="006F5E8B">
        <w:rPr>
          <w:sz w:val="24"/>
          <w:szCs w:val="24"/>
        </w:rPr>
        <w:t xml:space="preserve"> Perusahaan </w:t>
      </w:r>
      <w:proofErr w:type="spellStart"/>
      <w:r w:rsidRPr="006F5E8B">
        <w:rPr>
          <w:sz w:val="24"/>
          <w:szCs w:val="24"/>
        </w:rPr>
        <w:t>dan</w:t>
      </w:r>
      <w:proofErr w:type="spellEnd"/>
      <w:r w:rsidRPr="006F5E8B">
        <w:rPr>
          <w:sz w:val="24"/>
          <w:szCs w:val="24"/>
        </w:rPr>
        <w:t xml:space="preserve"> </w:t>
      </w:r>
      <w:proofErr w:type="spellStart"/>
      <w:r w:rsidRPr="006F5E8B">
        <w:rPr>
          <w:sz w:val="24"/>
          <w:szCs w:val="24"/>
        </w:rPr>
        <w:t>Kompensasi</w:t>
      </w:r>
      <w:proofErr w:type="spellEnd"/>
      <w:r w:rsidRPr="006F5E8B">
        <w:rPr>
          <w:sz w:val="24"/>
          <w:szCs w:val="24"/>
        </w:rPr>
        <w:t xml:space="preserve"> </w:t>
      </w:r>
      <w:proofErr w:type="spellStart"/>
      <w:r w:rsidRPr="006F5E8B">
        <w:rPr>
          <w:sz w:val="24"/>
          <w:szCs w:val="24"/>
        </w:rPr>
        <w:t>Rugi</w:t>
      </w:r>
      <w:proofErr w:type="spellEnd"/>
      <w:r w:rsidRPr="006F5E8B">
        <w:rPr>
          <w:sz w:val="24"/>
          <w:szCs w:val="24"/>
        </w:rPr>
        <w:t xml:space="preserve"> </w:t>
      </w:r>
      <w:proofErr w:type="spellStart"/>
      <w:r w:rsidRPr="006F5E8B">
        <w:rPr>
          <w:sz w:val="24"/>
          <w:szCs w:val="24"/>
        </w:rPr>
        <w:t>Fiskal</w:t>
      </w:r>
      <w:proofErr w:type="spellEnd"/>
      <w:r w:rsidRPr="006F5E8B">
        <w:rPr>
          <w:sz w:val="24"/>
          <w:szCs w:val="24"/>
        </w:rPr>
        <w:t xml:space="preserve"> </w:t>
      </w:r>
      <w:proofErr w:type="spellStart"/>
      <w:r w:rsidRPr="006F5E8B">
        <w:rPr>
          <w:sz w:val="24"/>
          <w:szCs w:val="24"/>
        </w:rPr>
        <w:t>pada</w:t>
      </w:r>
      <w:proofErr w:type="spellEnd"/>
      <w:r w:rsidRPr="006F5E8B">
        <w:rPr>
          <w:sz w:val="24"/>
          <w:szCs w:val="24"/>
        </w:rPr>
        <w:t xml:space="preserve"> Tax Avoidance. </w:t>
      </w:r>
      <w:proofErr w:type="spellStart"/>
      <w:r w:rsidRPr="006F5E8B">
        <w:rPr>
          <w:sz w:val="24"/>
          <w:szCs w:val="24"/>
        </w:rPr>
        <w:t>Buletin</w:t>
      </w:r>
      <w:proofErr w:type="spellEnd"/>
      <w:r w:rsidRPr="006F5E8B">
        <w:rPr>
          <w:sz w:val="24"/>
          <w:szCs w:val="24"/>
        </w:rPr>
        <w:t xml:space="preserve"> </w:t>
      </w:r>
      <w:proofErr w:type="spellStart"/>
      <w:r w:rsidRPr="006F5E8B">
        <w:rPr>
          <w:sz w:val="24"/>
          <w:szCs w:val="24"/>
        </w:rPr>
        <w:t>Studi</w:t>
      </w:r>
      <w:proofErr w:type="spellEnd"/>
      <w:r w:rsidRPr="006F5E8B">
        <w:rPr>
          <w:sz w:val="24"/>
          <w:szCs w:val="24"/>
        </w:rPr>
        <w:t xml:space="preserve"> </w:t>
      </w:r>
      <w:proofErr w:type="spellStart"/>
      <w:r w:rsidRPr="006F5E8B">
        <w:rPr>
          <w:sz w:val="24"/>
          <w:szCs w:val="24"/>
        </w:rPr>
        <w:t>Ekonomi</w:t>
      </w:r>
      <w:proofErr w:type="spellEnd"/>
      <w:r w:rsidRPr="006F5E8B">
        <w:rPr>
          <w:sz w:val="24"/>
          <w:szCs w:val="24"/>
        </w:rPr>
        <w:t xml:space="preserve">, Volume 18, No. 1, </w:t>
      </w:r>
      <w:proofErr w:type="spellStart"/>
      <w:r w:rsidRPr="006F5E8B">
        <w:rPr>
          <w:sz w:val="24"/>
          <w:szCs w:val="24"/>
        </w:rPr>
        <w:t>Februari</w:t>
      </w:r>
      <w:proofErr w:type="spellEnd"/>
      <w:r w:rsidRPr="006F5E8B">
        <w:rPr>
          <w:sz w:val="24"/>
          <w:szCs w:val="24"/>
        </w:rPr>
        <w:t xml:space="preserve"> 2013</w:t>
      </w:r>
    </w:p>
    <w:p w:rsidR="00B24267" w:rsidRPr="006F5E8B" w:rsidRDefault="00212620" w:rsidP="00F36FB2">
      <w:pPr>
        <w:pStyle w:val="Reference"/>
        <w:spacing w:after="0"/>
        <w:rPr>
          <w:sz w:val="24"/>
          <w:szCs w:val="24"/>
        </w:rPr>
      </w:pPr>
      <w:proofErr w:type="spellStart"/>
      <w:r w:rsidRPr="006F5E8B">
        <w:rPr>
          <w:sz w:val="24"/>
          <w:szCs w:val="24"/>
        </w:rPr>
        <w:t>Lako</w:t>
      </w:r>
      <w:proofErr w:type="spellEnd"/>
      <w:r w:rsidRPr="006F5E8B">
        <w:rPr>
          <w:sz w:val="24"/>
          <w:szCs w:val="24"/>
        </w:rPr>
        <w:t xml:space="preserve">, Andreas 2010. </w:t>
      </w:r>
      <w:proofErr w:type="spellStart"/>
      <w:r w:rsidRPr="006F5E8B">
        <w:rPr>
          <w:sz w:val="24"/>
          <w:szCs w:val="24"/>
        </w:rPr>
        <w:t>Dekonstruksi</w:t>
      </w:r>
      <w:proofErr w:type="spellEnd"/>
      <w:r w:rsidRPr="006F5E8B">
        <w:rPr>
          <w:sz w:val="24"/>
          <w:szCs w:val="24"/>
        </w:rPr>
        <w:t xml:space="preserve"> CSR &amp; </w:t>
      </w:r>
      <w:proofErr w:type="spellStart"/>
      <w:r w:rsidRPr="006F5E8B">
        <w:rPr>
          <w:sz w:val="24"/>
          <w:szCs w:val="24"/>
        </w:rPr>
        <w:t>Reformasi</w:t>
      </w:r>
      <w:proofErr w:type="spellEnd"/>
      <w:r w:rsidRPr="006F5E8B">
        <w:rPr>
          <w:sz w:val="24"/>
          <w:szCs w:val="24"/>
        </w:rPr>
        <w:t xml:space="preserve"> </w:t>
      </w:r>
      <w:proofErr w:type="spellStart"/>
      <w:r w:rsidRPr="006F5E8B">
        <w:rPr>
          <w:sz w:val="24"/>
          <w:szCs w:val="24"/>
        </w:rPr>
        <w:t>Paradigma</w:t>
      </w:r>
      <w:proofErr w:type="spellEnd"/>
      <w:r w:rsidRPr="006F5E8B">
        <w:rPr>
          <w:sz w:val="24"/>
          <w:szCs w:val="24"/>
        </w:rPr>
        <w:t xml:space="preserve"> </w:t>
      </w:r>
      <w:proofErr w:type="spellStart"/>
      <w:r w:rsidRPr="006F5E8B">
        <w:rPr>
          <w:sz w:val="24"/>
          <w:szCs w:val="24"/>
        </w:rPr>
        <w:t>Bisnis</w:t>
      </w:r>
      <w:proofErr w:type="spellEnd"/>
      <w:r w:rsidRPr="006F5E8B">
        <w:rPr>
          <w:sz w:val="24"/>
          <w:szCs w:val="24"/>
        </w:rPr>
        <w:t xml:space="preserve"> &amp; </w:t>
      </w:r>
      <w:proofErr w:type="spellStart"/>
      <w:r w:rsidRPr="006F5E8B">
        <w:rPr>
          <w:sz w:val="24"/>
          <w:szCs w:val="24"/>
        </w:rPr>
        <w:t>Akuntansi</w:t>
      </w:r>
      <w:proofErr w:type="spellEnd"/>
      <w:r w:rsidRPr="006F5E8B">
        <w:rPr>
          <w:sz w:val="24"/>
          <w:szCs w:val="24"/>
        </w:rPr>
        <w:t xml:space="preserve">, Jakarta: </w:t>
      </w:r>
      <w:proofErr w:type="spellStart"/>
      <w:r w:rsidRPr="006F5E8B">
        <w:rPr>
          <w:sz w:val="24"/>
          <w:szCs w:val="24"/>
        </w:rPr>
        <w:t>Penerbit</w:t>
      </w:r>
      <w:proofErr w:type="spellEnd"/>
      <w:r w:rsidRPr="006F5E8B">
        <w:rPr>
          <w:sz w:val="24"/>
          <w:szCs w:val="24"/>
        </w:rPr>
        <w:t xml:space="preserve"> </w:t>
      </w:r>
      <w:proofErr w:type="spellStart"/>
      <w:r w:rsidRPr="006F5E8B">
        <w:rPr>
          <w:sz w:val="24"/>
          <w:szCs w:val="24"/>
        </w:rPr>
        <w:t>Erlangga</w:t>
      </w:r>
      <w:proofErr w:type="spellEnd"/>
      <w:r w:rsidRPr="006F5E8B">
        <w:rPr>
          <w:sz w:val="24"/>
          <w:szCs w:val="24"/>
        </w:rPr>
        <w:t>.</w:t>
      </w:r>
    </w:p>
    <w:p w:rsidR="00B24267" w:rsidRPr="006F5E8B" w:rsidRDefault="00212620" w:rsidP="00F36FB2">
      <w:pPr>
        <w:pStyle w:val="Reference"/>
        <w:spacing w:after="0"/>
        <w:rPr>
          <w:sz w:val="24"/>
          <w:szCs w:val="24"/>
          <w:lang w:eastAsia="id-ID"/>
        </w:rPr>
      </w:pPr>
      <w:proofErr w:type="spellStart"/>
      <w:r w:rsidRPr="006F5E8B">
        <w:rPr>
          <w:sz w:val="24"/>
          <w:szCs w:val="24"/>
          <w:lang w:eastAsia="id-ID"/>
        </w:rPr>
        <w:t>Lanis</w:t>
      </w:r>
      <w:proofErr w:type="spellEnd"/>
      <w:r w:rsidRPr="006F5E8B">
        <w:rPr>
          <w:sz w:val="24"/>
          <w:szCs w:val="24"/>
          <w:lang w:eastAsia="id-ID"/>
        </w:rPr>
        <w:t xml:space="preserve">, R., &amp; Richardson, G. 2012. Corporate Social Responsibility and Tax </w:t>
      </w:r>
      <w:proofErr w:type="spellStart"/>
      <w:r w:rsidRPr="006F5E8B">
        <w:rPr>
          <w:sz w:val="24"/>
          <w:szCs w:val="24"/>
          <w:lang w:eastAsia="id-ID"/>
        </w:rPr>
        <w:t>Aggressivness</w:t>
      </w:r>
      <w:proofErr w:type="spellEnd"/>
      <w:r w:rsidRPr="006F5E8B">
        <w:rPr>
          <w:sz w:val="24"/>
          <w:szCs w:val="24"/>
          <w:lang w:eastAsia="id-ID"/>
        </w:rPr>
        <w:t xml:space="preserve">: An Empirical Analysis. </w:t>
      </w:r>
      <w:proofErr w:type="gramStart"/>
      <w:r w:rsidRPr="006F5E8B">
        <w:rPr>
          <w:iCs/>
          <w:sz w:val="24"/>
          <w:szCs w:val="24"/>
          <w:lang w:eastAsia="id-ID"/>
        </w:rPr>
        <w:t>journal</w:t>
      </w:r>
      <w:proofErr w:type="gramEnd"/>
      <w:r w:rsidRPr="006F5E8B">
        <w:rPr>
          <w:iCs/>
          <w:sz w:val="24"/>
          <w:szCs w:val="24"/>
          <w:lang w:eastAsia="id-ID"/>
        </w:rPr>
        <w:t xml:space="preserve"> account. Public Policy</w:t>
      </w:r>
      <w:r w:rsidRPr="006F5E8B">
        <w:rPr>
          <w:sz w:val="24"/>
          <w:szCs w:val="24"/>
          <w:lang w:eastAsia="id-ID"/>
        </w:rPr>
        <w:t>, 86-108.</w:t>
      </w:r>
    </w:p>
    <w:p w:rsidR="00B24267" w:rsidRPr="006F5E8B" w:rsidRDefault="00212620" w:rsidP="00F36FB2">
      <w:pPr>
        <w:pStyle w:val="Reference"/>
        <w:spacing w:after="0"/>
        <w:rPr>
          <w:sz w:val="24"/>
          <w:szCs w:val="24"/>
        </w:rPr>
      </w:pPr>
      <w:proofErr w:type="spellStart"/>
      <w:r w:rsidRPr="006F5E8B">
        <w:rPr>
          <w:sz w:val="24"/>
          <w:szCs w:val="24"/>
        </w:rPr>
        <w:t>Muzakki</w:t>
      </w:r>
      <w:proofErr w:type="spellEnd"/>
      <w:r w:rsidRPr="006F5E8B">
        <w:rPr>
          <w:sz w:val="24"/>
          <w:szCs w:val="24"/>
        </w:rPr>
        <w:t xml:space="preserve">, </w:t>
      </w:r>
      <w:proofErr w:type="spellStart"/>
      <w:r w:rsidRPr="006F5E8B">
        <w:rPr>
          <w:sz w:val="24"/>
          <w:szCs w:val="24"/>
        </w:rPr>
        <w:t>Muadz</w:t>
      </w:r>
      <w:proofErr w:type="spellEnd"/>
      <w:r w:rsidRPr="006F5E8B">
        <w:rPr>
          <w:sz w:val="24"/>
          <w:szCs w:val="24"/>
        </w:rPr>
        <w:t xml:space="preserve"> </w:t>
      </w:r>
      <w:proofErr w:type="spellStart"/>
      <w:r w:rsidRPr="006F5E8B">
        <w:rPr>
          <w:sz w:val="24"/>
          <w:szCs w:val="24"/>
        </w:rPr>
        <w:t>Rizki</w:t>
      </w:r>
      <w:proofErr w:type="spellEnd"/>
      <w:r w:rsidRPr="006F5E8B">
        <w:rPr>
          <w:sz w:val="24"/>
          <w:szCs w:val="24"/>
        </w:rPr>
        <w:t xml:space="preserve">. 2015. </w:t>
      </w:r>
      <w:proofErr w:type="spellStart"/>
      <w:r w:rsidRPr="006F5E8B">
        <w:rPr>
          <w:i/>
          <w:sz w:val="24"/>
          <w:szCs w:val="24"/>
        </w:rPr>
        <w:t>Pengaruh</w:t>
      </w:r>
      <w:proofErr w:type="spellEnd"/>
      <w:r w:rsidRPr="006F5E8B">
        <w:rPr>
          <w:i/>
          <w:sz w:val="24"/>
          <w:szCs w:val="24"/>
        </w:rPr>
        <w:t xml:space="preserve"> Corporate Social Responsibility </w:t>
      </w:r>
      <w:proofErr w:type="spellStart"/>
      <w:r w:rsidRPr="006F5E8B">
        <w:rPr>
          <w:i/>
          <w:sz w:val="24"/>
          <w:szCs w:val="24"/>
        </w:rPr>
        <w:t>dan</w:t>
      </w:r>
      <w:proofErr w:type="spellEnd"/>
      <w:r w:rsidRPr="006F5E8B">
        <w:rPr>
          <w:i/>
          <w:sz w:val="24"/>
          <w:szCs w:val="24"/>
        </w:rPr>
        <w:t xml:space="preserve"> Capital Intensity </w:t>
      </w:r>
      <w:proofErr w:type="spellStart"/>
      <w:r w:rsidRPr="006F5E8B">
        <w:rPr>
          <w:i/>
          <w:sz w:val="24"/>
          <w:szCs w:val="24"/>
        </w:rPr>
        <w:t>Terhadap</w:t>
      </w:r>
      <w:proofErr w:type="spellEnd"/>
      <w:r w:rsidRPr="006F5E8B">
        <w:rPr>
          <w:i/>
          <w:sz w:val="24"/>
          <w:szCs w:val="24"/>
        </w:rPr>
        <w:t xml:space="preserve"> </w:t>
      </w:r>
      <w:proofErr w:type="spellStart"/>
      <w:r w:rsidRPr="006F5E8B">
        <w:rPr>
          <w:i/>
          <w:sz w:val="24"/>
          <w:szCs w:val="24"/>
        </w:rPr>
        <w:t>Penghindaran</w:t>
      </w:r>
      <w:proofErr w:type="spellEnd"/>
      <w:r w:rsidRPr="006F5E8B">
        <w:rPr>
          <w:i/>
          <w:sz w:val="24"/>
          <w:szCs w:val="24"/>
        </w:rPr>
        <w:t xml:space="preserve"> </w:t>
      </w:r>
      <w:proofErr w:type="spellStart"/>
      <w:r w:rsidRPr="006F5E8B">
        <w:rPr>
          <w:i/>
          <w:sz w:val="24"/>
          <w:szCs w:val="24"/>
        </w:rPr>
        <w:t>Pajak</w:t>
      </w:r>
      <w:proofErr w:type="spellEnd"/>
      <w:r w:rsidRPr="006F5E8B">
        <w:rPr>
          <w:sz w:val="24"/>
          <w:szCs w:val="24"/>
        </w:rPr>
        <w:t xml:space="preserve">. </w:t>
      </w:r>
      <w:proofErr w:type="spellStart"/>
      <w:r w:rsidRPr="006F5E8B">
        <w:rPr>
          <w:sz w:val="24"/>
          <w:szCs w:val="24"/>
        </w:rPr>
        <w:t>Diponegoro</w:t>
      </w:r>
      <w:proofErr w:type="spellEnd"/>
      <w:r w:rsidRPr="006F5E8B">
        <w:rPr>
          <w:sz w:val="24"/>
          <w:szCs w:val="24"/>
        </w:rPr>
        <w:t xml:space="preserve"> Journal of Accounting Volume 4, </w:t>
      </w:r>
      <w:proofErr w:type="spellStart"/>
      <w:r w:rsidRPr="006F5E8B">
        <w:rPr>
          <w:sz w:val="24"/>
          <w:szCs w:val="24"/>
        </w:rPr>
        <w:t>Nomor</w:t>
      </w:r>
      <w:proofErr w:type="spellEnd"/>
      <w:r w:rsidRPr="006F5E8B">
        <w:rPr>
          <w:sz w:val="24"/>
          <w:szCs w:val="24"/>
        </w:rPr>
        <w:t xml:space="preserve"> 3, </w:t>
      </w:r>
      <w:proofErr w:type="spellStart"/>
      <w:r w:rsidRPr="006F5E8B">
        <w:rPr>
          <w:sz w:val="24"/>
          <w:szCs w:val="24"/>
        </w:rPr>
        <w:t>Tahun</w:t>
      </w:r>
      <w:proofErr w:type="spellEnd"/>
      <w:r w:rsidRPr="006F5E8B">
        <w:rPr>
          <w:sz w:val="24"/>
          <w:szCs w:val="24"/>
        </w:rPr>
        <w:t xml:space="preserve"> 2015, </w:t>
      </w:r>
      <w:proofErr w:type="spellStart"/>
      <w:r w:rsidRPr="006F5E8B">
        <w:rPr>
          <w:sz w:val="24"/>
          <w:szCs w:val="24"/>
        </w:rPr>
        <w:t>Halaman</w:t>
      </w:r>
      <w:proofErr w:type="spellEnd"/>
      <w:r w:rsidRPr="006F5E8B">
        <w:rPr>
          <w:sz w:val="24"/>
          <w:szCs w:val="24"/>
        </w:rPr>
        <w:t xml:space="preserve"> 1-8 ISSN: 2337-3806</w:t>
      </w:r>
    </w:p>
    <w:p w:rsidR="00B24267" w:rsidRPr="006F5E8B" w:rsidRDefault="00212620" w:rsidP="00F36FB2">
      <w:pPr>
        <w:pStyle w:val="Reference"/>
        <w:spacing w:after="0"/>
        <w:rPr>
          <w:sz w:val="24"/>
          <w:szCs w:val="24"/>
        </w:rPr>
      </w:pPr>
      <w:proofErr w:type="spellStart"/>
      <w:r w:rsidRPr="006F5E8B">
        <w:rPr>
          <w:sz w:val="24"/>
          <w:szCs w:val="24"/>
        </w:rPr>
        <w:t>Pohan</w:t>
      </w:r>
      <w:proofErr w:type="spellEnd"/>
      <w:r w:rsidRPr="006F5E8B">
        <w:rPr>
          <w:sz w:val="24"/>
          <w:szCs w:val="24"/>
        </w:rPr>
        <w:t xml:space="preserve">, </w:t>
      </w:r>
      <w:proofErr w:type="spellStart"/>
      <w:r w:rsidRPr="006F5E8B">
        <w:rPr>
          <w:sz w:val="24"/>
          <w:szCs w:val="24"/>
        </w:rPr>
        <w:t>Chairil</w:t>
      </w:r>
      <w:proofErr w:type="spellEnd"/>
      <w:r w:rsidRPr="006F5E8B">
        <w:rPr>
          <w:sz w:val="24"/>
          <w:szCs w:val="24"/>
        </w:rPr>
        <w:t xml:space="preserve"> Anwar. 2013. </w:t>
      </w:r>
      <w:proofErr w:type="spellStart"/>
      <w:r w:rsidRPr="006F5E8B">
        <w:rPr>
          <w:i/>
          <w:sz w:val="24"/>
          <w:szCs w:val="24"/>
        </w:rPr>
        <w:t>Manajemen</w:t>
      </w:r>
      <w:proofErr w:type="spellEnd"/>
      <w:r w:rsidRPr="006F5E8B">
        <w:rPr>
          <w:i/>
          <w:sz w:val="24"/>
          <w:szCs w:val="24"/>
        </w:rPr>
        <w:t xml:space="preserve"> </w:t>
      </w:r>
      <w:proofErr w:type="spellStart"/>
      <w:r w:rsidRPr="006F5E8B">
        <w:rPr>
          <w:i/>
          <w:sz w:val="24"/>
          <w:szCs w:val="24"/>
        </w:rPr>
        <w:t>Perpajakan</w:t>
      </w:r>
      <w:proofErr w:type="spellEnd"/>
      <w:r w:rsidRPr="006F5E8B">
        <w:rPr>
          <w:sz w:val="24"/>
          <w:szCs w:val="24"/>
        </w:rPr>
        <w:t xml:space="preserve">. Jakarta: PT. </w:t>
      </w:r>
      <w:proofErr w:type="spellStart"/>
      <w:r w:rsidRPr="006F5E8B">
        <w:rPr>
          <w:sz w:val="24"/>
          <w:szCs w:val="24"/>
        </w:rPr>
        <w:t>Gramedia</w:t>
      </w:r>
      <w:proofErr w:type="spellEnd"/>
      <w:r w:rsidRPr="006F5E8B">
        <w:rPr>
          <w:sz w:val="24"/>
          <w:szCs w:val="24"/>
        </w:rPr>
        <w:t xml:space="preserve"> </w:t>
      </w:r>
      <w:proofErr w:type="spellStart"/>
      <w:r w:rsidRPr="006F5E8B">
        <w:rPr>
          <w:sz w:val="24"/>
          <w:szCs w:val="24"/>
        </w:rPr>
        <w:t>Pustaka</w:t>
      </w:r>
      <w:proofErr w:type="spellEnd"/>
      <w:r w:rsidRPr="006F5E8B">
        <w:rPr>
          <w:sz w:val="24"/>
          <w:szCs w:val="24"/>
        </w:rPr>
        <w:t xml:space="preserve"> </w:t>
      </w:r>
      <w:proofErr w:type="spellStart"/>
      <w:r w:rsidRPr="006F5E8B">
        <w:rPr>
          <w:sz w:val="24"/>
          <w:szCs w:val="24"/>
        </w:rPr>
        <w:t>Utama</w:t>
      </w:r>
      <w:proofErr w:type="spellEnd"/>
      <w:r w:rsidRPr="006F5E8B">
        <w:rPr>
          <w:sz w:val="24"/>
          <w:szCs w:val="24"/>
        </w:rPr>
        <w:t>.</w:t>
      </w:r>
    </w:p>
    <w:p w:rsidR="00B24267" w:rsidRPr="006F5E8B" w:rsidRDefault="00212620" w:rsidP="00F36FB2">
      <w:pPr>
        <w:pStyle w:val="Reference"/>
        <w:spacing w:after="0"/>
        <w:rPr>
          <w:sz w:val="24"/>
          <w:szCs w:val="24"/>
        </w:rPr>
      </w:pPr>
      <w:proofErr w:type="spellStart"/>
      <w:r w:rsidRPr="006F5E8B">
        <w:rPr>
          <w:sz w:val="24"/>
          <w:szCs w:val="24"/>
        </w:rPr>
        <w:t>Pradipta</w:t>
      </w:r>
      <w:proofErr w:type="spellEnd"/>
      <w:r w:rsidRPr="006F5E8B">
        <w:rPr>
          <w:sz w:val="24"/>
          <w:szCs w:val="24"/>
        </w:rPr>
        <w:t xml:space="preserve">, </w:t>
      </w:r>
      <w:proofErr w:type="spellStart"/>
      <w:r w:rsidRPr="006F5E8B">
        <w:rPr>
          <w:sz w:val="24"/>
          <w:szCs w:val="24"/>
        </w:rPr>
        <w:t>Dyah</w:t>
      </w:r>
      <w:proofErr w:type="spellEnd"/>
      <w:r w:rsidRPr="006F5E8B">
        <w:rPr>
          <w:sz w:val="24"/>
          <w:szCs w:val="24"/>
        </w:rPr>
        <w:t xml:space="preserve"> </w:t>
      </w:r>
      <w:proofErr w:type="spellStart"/>
      <w:r w:rsidRPr="006F5E8B">
        <w:rPr>
          <w:sz w:val="24"/>
          <w:szCs w:val="24"/>
        </w:rPr>
        <w:t>Hayu</w:t>
      </w:r>
      <w:proofErr w:type="spellEnd"/>
      <w:r w:rsidRPr="006F5E8B">
        <w:rPr>
          <w:sz w:val="24"/>
          <w:szCs w:val="24"/>
        </w:rPr>
        <w:t xml:space="preserve">. 2015. </w:t>
      </w:r>
      <w:proofErr w:type="spellStart"/>
      <w:r w:rsidRPr="006F5E8B">
        <w:rPr>
          <w:sz w:val="24"/>
          <w:szCs w:val="24"/>
        </w:rPr>
        <w:t>Pengaruh</w:t>
      </w:r>
      <w:proofErr w:type="spellEnd"/>
      <w:r w:rsidRPr="006F5E8B">
        <w:rPr>
          <w:sz w:val="24"/>
          <w:szCs w:val="24"/>
        </w:rPr>
        <w:t xml:space="preserve"> Corporate Social Responsibility (CSR), </w:t>
      </w:r>
      <w:proofErr w:type="spellStart"/>
      <w:r w:rsidRPr="006F5E8B">
        <w:rPr>
          <w:sz w:val="24"/>
          <w:szCs w:val="24"/>
        </w:rPr>
        <w:t>Profitabilitas</w:t>
      </w:r>
      <w:proofErr w:type="spellEnd"/>
      <w:r w:rsidRPr="006F5E8B">
        <w:rPr>
          <w:sz w:val="24"/>
          <w:szCs w:val="24"/>
        </w:rPr>
        <w:t xml:space="preserve">, Leverage, </w:t>
      </w:r>
      <w:proofErr w:type="spellStart"/>
      <w:r w:rsidRPr="006F5E8B">
        <w:rPr>
          <w:sz w:val="24"/>
          <w:szCs w:val="24"/>
        </w:rPr>
        <w:t>dan</w:t>
      </w:r>
      <w:proofErr w:type="spellEnd"/>
      <w:r w:rsidRPr="006F5E8B">
        <w:rPr>
          <w:sz w:val="24"/>
          <w:szCs w:val="24"/>
        </w:rPr>
        <w:t xml:space="preserve"> </w:t>
      </w:r>
      <w:proofErr w:type="spellStart"/>
      <w:r w:rsidRPr="006F5E8B">
        <w:rPr>
          <w:sz w:val="24"/>
          <w:szCs w:val="24"/>
        </w:rPr>
        <w:t>Komisaris</w:t>
      </w:r>
      <w:proofErr w:type="spellEnd"/>
      <w:r w:rsidRPr="006F5E8B">
        <w:rPr>
          <w:sz w:val="24"/>
          <w:szCs w:val="24"/>
        </w:rPr>
        <w:t xml:space="preserve"> </w:t>
      </w:r>
      <w:proofErr w:type="spellStart"/>
      <w:r w:rsidRPr="006F5E8B">
        <w:rPr>
          <w:sz w:val="24"/>
          <w:szCs w:val="24"/>
        </w:rPr>
        <w:t>Independen</w:t>
      </w:r>
      <w:proofErr w:type="spellEnd"/>
      <w:r w:rsidRPr="006F5E8B">
        <w:rPr>
          <w:sz w:val="24"/>
          <w:szCs w:val="24"/>
        </w:rPr>
        <w:t xml:space="preserve"> </w:t>
      </w:r>
      <w:proofErr w:type="spellStart"/>
      <w:r w:rsidRPr="006F5E8B">
        <w:rPr>
          <w:sz w:val="24"/>
          <w:szCs w:val="24"/>
        </w:rPr>
        <w:t>Terhadap</w:t>
      </w:r>
      <w:proofErr w:type="spellEnd"/>
      <w:r w:rsidRPr="006F5E8B">
        <w:rPr>
          <w:sz w:val="24"/>
          <w:szCs w:val="24"/>
        </w:rPr>
        <w:t xml:space="preserve"> </w:t>
      </w:r>
      <w:proofErr w:type="spellStart"/>
      <w:r w:rsidRPr="006F5E8B">
        <w:rPr>
          <w:sz w:val="24"/>
          <w:szCs w:val="24"/>
        </w:rPr>
        <w:t>Praktik</w:t>
      </w:r>
      <w:proofErr w:type="spellEnd"/>
      <w:r w:rsidRPr="006F5E8B">
        <w:rPr>
          <w:sz w:val="24"/>
          <w:szCs w:val="24"/>
        </w:rPr>
        <w:t xml:space="preserve"> </w:t>
      </w:r>
      <w:proofErr w:type="spellStart"/>
      <w:r w:rsidRPr="006F5E8B">
        <w:rPr>
          <w:sz w:val="24"/>
          <w:szCs w:val="24"/>
        </w:rPr>
        <w:t>Penghindaran</w:t>
      </w:r>
      <w:proofErr w:type="spellEnd"/>
      <w:r w:rsidRPr="006F5E8B">
        <w:rPr>
          <w:sz w:val="24"/>
          <w:szCs w:val="24"/>
        </w:rPr>
        <w:t xml:space="preserve"> </w:t>
      </w:r>
      <w:proofErr w:type="spellStart"/>
      <w:r w:rsidRPr="006F5E8B">
        <w:rPr>
          <w:sz w:val="24"/>
          <w:szCs w:val="24"/>
        </w:rPr>
        <w:t>Pajak</w:t>
      </w:r>
      <w:proofErr w:type="spellEnd"/>
      <w:r w:rsidRPr="006F5E8B">
        <w:rPr>
          <w:sz w:val="24"/>
          <w:szCs w:val="24"/>
        </w:rPr>
        <w:t xml:space="preserve">. </w:t>
      </w:r>
      <w:proofErr w:type="spellStart"/>
      <w:r w:rsidRPr="006F5E8B">
        <w:rPr>
          <w:sz w:val="24"/>
          <w:szCs w:val="24"/>
        </w:rPr>
        <w:t>Simposium</w:t>
      </w:r>
      <w:proofErr w:type="spellEnd"/>
      <w:r w:rsidRPr="006F5E8B">
        <w:rPr>
          <w:sz w:val="24"/>
          <w:szCs w:val="24"/>
        </w:rPr>
        <w:t xml:space="preserve"> </w:t>
      </w:r>
      <w:proofErr w:type="spellStart"/>
      <w:r w:rsidRPr="006F5E8B">
        <w:rPr>
          <w:sz w:val="24"/>
          <w:szCs w:val="24"/>
        </w:rPr>
        <w:t>Nasional</w:t>
      </w:r>
      <w:proofErr w:type="spellEnd"/>
      <w:r w:rsidRPr="006F5E8B">
        <w:rPr>
          <w:sz w:val="24"/>
          <w:szCs w:val="24"/>
        </w:rPr>
        <w:t xml:space="preserve"> </w:t>
      </w:r>
      <w:proofErr w:type="spellStart"/>
      <w:r w:rsidRPr="006F5E8B">
        <w:rPr>
          <w:sz w:val="24"/>
          <w:szCs w:val="24"/>
        </w:rPr>
        <w:t>Akuntansi</w:t>
      </w:r>
      <w:proofErr w:type="spellEnd"/>
      <w:r w:rsidRPr="006F5E8B">
        <w:rPr>
          <w:sz w:val="24"/>
          <w:szCs w:val="24"/>
        </w:rPr>
        <w:t xml:space="preserve">. </w:t>
      </w:r>
      <w:proofErr w:type="spellStart"/>
      <w:r w:rsidRPr="006F5E8B">
        <w:rPr>
          <w:sz w:val="24"/>
          <w:szCs w:val="24"/>
        </w:rPr>
        <w:t>Universitas</w:t>
      </w:r>
      <w:proofErr w:type="spellEnd"/>
      <w:r w:rsidRPr="006F5E8B">
        <w:rPr>
          <w:sz w:val="24"/>
          <w:szCs w:val="24"/>
        </w:rPr>
        <w:t xml:space="preserve"> Gajah </w:t>
      </w:r>
      <w:proofErr w:type="spellStart"/>
      <w:r w:rsidRPr="006F5E8B">
        <w:rPr>
          <w:sz w:val="24"/>
          <w:szCs w:val="24"/>
        </w:rPr>
        <w:t>Mada</w:t>
      </w:r>
      <w:proofErr w:type="spellEnd"/>
    </w:p>
    <w:p w:rsidR="00B24267" w:rsidRPr="006F5E8B" w:rsidRDefault="00212620" w:rsidP="00F36FB2">
      <w:pPr>
        <w:pStyle w:val="Reference"/>
        <w:spacing w:after="0"/>
        <w:rPr>
          <w:sz w:val="24"/>
          <w:szCs w:val="24"/>
        </w:rPr>
      </w:pPr>
      <w:proofErr w:type="spellStart"/>
      <w:r w:rsidRPr="006F5E8B">
        <w:rPr>
          <w:sz w:val="24"/>
          <w:szCs w:val="24"/>
        </w:rPr>
        <w:t>Purwanti</w:t>
      </w:r>
      <w:proofErr w:type="spellEnd"/>
      <w:r w:rsidRPr="006F5E8B">
        <w:rPr>
          <w:sz w:val="24"/>
          <w:szCs w:val="24"/>
        </w:rPr>
        <w:t xml:space="preserve">, </w:t>
      </w:r>
      <w:proofErr w:type="spellStart"/>
      <w:r w:rsidRPr="006F5E8B">
        <w:rPr>
          <w:sz w:val="24"/>
          <w:szCs w:val="24"/>
        </w:rPr>
        <w:t>Shintia</w:t>
      </w:r>
      <w:proofErr w:type="spellEnd"/>
      <w:r w:rsidRPr="006F5E8B">
        <w:rPr>
          <w:sz w:val="24"/>
          <w:szCs w:val="24"/>
        </w:rPr>
        <w:t xml:space="preserve"> </w:t>
      </w:r>
      <w:proofErr w:type="spellStart"/>
      <w:r w:rsidRPr="006F5E8B">
        <w:rPr>
          <w:sz w:val="24"/>
          <w:szCs w:val="24"/>
        </w:rPr>
        <w:t>Meilina</w:t>
      </w:r>
      <w:proofErr w:type="spellEnd"/>
      <w:r w:rsidRPr="006F5E8B">
        <w:rPr>
          <w:sz w:val="24"/>
          <w:szCs w:val="24"/>
        </w:rPr>
        <w:t xml:space="preserve">. 2017. </w:t>
      </w:r>
      <w:proofErr w:type="spellStart"/>
      <w:r w:rsidRPr="006F5E8B">
        <w:rPr>
          <w:sz w:val="24"/>
          <w:szCs w:val="24"/>
        </w:rPr>
        <w:t>Pengaruh</w:t>
      </w:r>
      <w:proofErr w:type="spellEnd"/>
      <w:r w:rsidRPr="006F5E8B">
        <w:rPr>
          <w:sz w:val="24"/>
          <w:szCs w:val="24"/>
        </w:rPr>
        <w:t xml:space="preserve"> </w:t>
      </w:r>
      <w:proofErr w:type="spellStart"/>
      <w:r w:rsidRPr="006F5E8B">
        <w:rPr>
          <w:sz w:val="24"/>
          <w:szCs w:val="24"/>
        </w:rPr>
        <w:t>Intensitas</w:t>
      </w:r>
      <w:proofErr w:type="spellEnd"/>
      <w:r w:rsidRPr="006F5E8B">
        <w:rPr>
          <w:sz w:val="24"/>
          <w:szCs w:val="24"/>
        </w:rPr>
        <w:t xml:space="preserve"> </w:t>
      </w:r>
      <w:proofErr w:type="spellStart"/>
      <w:r w:rsidRPr="006F5E8B">
        <w:rPr>
          <w:sz w:val="24"/>
          <w:szCs w:val="24"/>
        </w:rPr>
        <w:t>Aset</w:t>
      </w:r>
      <w:proofErr w:type="spellEnd"/>
      <w:r w:rsidRPr="006F5E8B">
        <w:rPr>
          <w:sz w:val="24"/>
          <w:szCs w:val="24"/>
        </w:rPr>
        <w:t xml:space="preserve"> </w:t>
      </w:r>
      <w:proofErr w:type="spellStart"/>
      <w:r w:rsidRPr="006F5E8B">
        <w:rPr>
          <w:sz w:val="24"/>
          <w:szCs w:val="24"/>
        </w:rPr>
        <w:t>Tetap</w:t>
      </w:r>
      <w:proofErr w:type="spellEnd"/>
      <w:r w:rsidRPr="006F5E8B">
        <w:rPr>
          <w:sz w:val="24"/>
          <w:szCs w:val="24"/>
        </w:rPr>
        <w:t xml:space="preserve">, </w:t>
      </w:r>
      <w:proofErr w:type="spellStart"/>
      <w:r w:rsidRPr="006F5E8B">
        <w:rPr>
          <w:sz w:val="24"/>
          <w:szCs w:val="24"/>
        </w:rPr>
        <w:t>Pertumbuhan</w:t>
      </w:r>
      <w:proofErr w:type="spellEnd"/>
      <w:r w:rsidRPr="006F5E8B">
        <w:rPr>
          <w:sz w:val="24"/>
          <w:szCs w:val="24"/>
        </w:rPr>
        <w:t xml:space="preserve"> </w:t>
      </w:r>
      <w:proofErr w:type="spellStart"/>
      <w:r w:rsidRPr="006F5E8B">
        <w:rPr>
          <w:sz w:val="24"/>
          <w:szCs w:val="24"/>
        </w:rPr>
        <w:t>Penjualan</w:t>
      </w:r>
      <w:proofErr w:type="spellEnd"/>
      <w:r w:rsidRPr="006F5E8B">
        <w:rPr>
          <w:sz w:val="24"/>
          <w:szCs w:val="24"/>
        </w:rPr>
        <w:t xml:space="preserve"> </w:t>
      </w:r>
      <w:proofErr w:type="spellStart"/>
      <w:r w:rsidRPr="006F5E8B">
        <w:rPr>
          <w:sz w:val="24"/>
          <w:szCs w:val="24"/>
        </w:rPr>
        <w:t>dan</w:t>
      </w:r>
      <w:proofErr w:type="spellEnd"/>
      <w:r w:rsidRPr="006F5E8B">
        <w:rPr>
          <w:sz w:val="24"/>
          <w:szCs w:val="24"/>
        </w:rPr>
        <w:t xml:space="preserve"> </w:t>
      </w:r>
      <w:proofErr w:type="spellStart"/>
      <w:r w:rsidRPr="006F5E8B">
        <w:rPr>
          <w:sz w:val="24"/>
          <w:szCs w:val="24"/>
        </w:rPr>
        <w:t>Koneksi</w:t>
      </w:r>
      <w:proofErr w:type="spellEnd"/>
      <w:r w:rsidRPr="006F5E8B">
        <w:rPr>
          <w:sz w:val="24"/>
          <w:szCs w:val="24"/>
        </w:rPr>
        <w:t xml:space="preserve"> </w:t>
      </w:r>
      <w:proofErr w:type="spellStart"/>
      <w:r w:rsidRPr="006F5E8B">
        <w:rPr>
          <w:sz w:val="24"/>
          <w:szCs w:val="24"/>
        </w:rPr>
        <w:t>Politik</w:t>
      </w:r>
      <w:proofErr w:type="spellEnd"/>
      <w:r w:rsidRPr="006F5E8B">
        <w:rPr>
          <w:sz w:val="24"/>
          <w:szCs w:val="24"/>
        </w:rPr>
        <w:t xml:space="preserve"> </w:t>
      </w:r>
      <w:proofErr w:type="spellStart"/>
      <w:r w:rsidRPr="006F5E8B">
        <w:rPr>
          <w:sz w:val="24"/>
          <w:szCs w:val="24"/>
        </w:rPr>
        <w:t>Terhadap</w:t>
      </w:r>
      <w:proofErr w:type="spellEnd"/>
      <w:r w:rsidRPr="006F5E8B">
        <w:rPr>
          <w:sz w:val="24"/>
          <w:szCs w:val="24"/>
        </w:rPr>
        <w:t xml:space="preserve"> Tax Avoidance. </w:t>
      </w:r>
      <w:proofErr w:type="spellStart"/>
      <w:r w:rsidRPr="006F5E8B">
        <w:rPr>
          <w:sz w:val="24"/>
          <w:szCs w:val="24"/>
        </w:rPr>
        <w:t>Jurnal</w:t>
      </w:r>
      <w:proofErr w:type="spellEnd"/>
      <w:r w:rsidRPr="006F5E8B">
        <w:rPr>
          <w:sz w:val="24"/>
          <w:szCs w:val="24"/>
        </w:rPr>
        <w:t xml:space="preserve"> </w:t>
      </w:r>
      <w:proofErr w:type="spellStart"/>
      <w:r w:rsidRPr="006F5E8B">
        <w:rPr>
          <w:sz w:val="24"/>
          <w:szCs w:val="24"/>
        </w:rPr>
        <w:t>Riset</w:t>
      </w:r>
      <w:proofErr w:type="spellEnd"/>
      <w:r w:rsidRPr="006F5E8B">
        <w:rPr>
          <w:sz w:val="24"/>
          <w:szCs w:val="24"/>
        </w:rPr>
        <w:t xml:space="preserve"> </w:t>
      </w:r>
      <w:proofErr w:type="spellStart"/>
      <w:r w:rsidRPr="006F5E8B">
        <w:rPr>
          <w:sz w:val="24"/>
          <w:szCs w:val="24"/>
        </w:rPr>
        <w:t>Akuntansi</w:t>
      </w:r>
      <w:proofErr w:type="spellEnd"/>
      <w:r w:rsidRPr="006F5E8B">
        <w:rPr>
          <w:sz w:val="24"/>
          <w:szCs w:val="24"/>
        </w:rPr>
        <w:t xml:space="preserve"> </w:t>
      </w:r>
      <w:proofErr w:type="spellStart"/>
      <w:r w:rsidRPr="006F5E8B">
        <w:rPr>
          <w:sz w:val="24"/>
          <w:szCs w:val="24"/>
        </w:rPr>
        <w:t>dan</w:t>
      </w:r>
      <w:proofErr w:type="spellEnd"/>
      <w:r w:rsidRPr="006F5E8B">
        <w:rPr>
          <w:sz w:val="24"/>
          <w:szCs w:val="24"/>
        </w:rPr>
        <w:t xml:space="preserve"> </w:t>
      </w:r>
      <w:proofErr w:type="spellStart"/>
      <w:r w:rsidRPr="006F5E8B">
        <w:rPr>
          <w:sz w:val="24"/>
          <w:szCs w:val="24"/>
        </w:rPr>
        <w:t>Keuangan</w:t>
      </w:r>
      <w:proofErr w:type="spellEnd"/>
      <w:r w:rsidRPr="006F5E8B">
        <w:rPr>
          <w:sz w:val="24"/>
          <w:szCs w:val="24"/>
        </w:rPr>
        <w:t xml:space="preserve"> Vol. 5, No. 3, 2017</w:t>
      </w:r>
    </w:p>
    <w:p w:rsidR="00B24267" w:rsidRPr="006F5E8B" w:rsidRDefault="00212620" w:rsidP="00F36FB2">
      <w:pPr>
        <w:pStyle w:val="Reference"/>
        <w:spacing w:after="0"/>
        <w:rPr>
          <w:sz w:val="24"/>
          <w:szCs w:val="24"/>
        </w:rPr>
      </w:pPr>
      <w:r w:rsidRPr="006F5E8B">
        <w:rPr>
          <w:sz w:val="24"/>
          <w:szCs w:val="24"/>
        </w:rPr>
        <w:t xml:space="preserve">Putra, I </w:t>
      </w:r>
      <w:proofErr w:type="spellStart"/>
      <w:proofErr w:type="gramStart"/>
      <w:r w:rsidRPr="006F5E8B">
        <w:rPr>
          <w:sz w:val="24"/>
          <w:szCs w:val="24"/>
        </w:rPr>
        <w:t>Gst</w:t>
      </w:r>
      <w:proofErr w:type="spellEnd"/>
      <w:r w:rsidRPr="006F5E8B">
        <w:rPr>
          <w:sz w:val="24"/>
          <w:szCs w:val="24"/>
        </w:rPr>
        <w:t xml:space="preserve"> Ln </w:t>
      </w:r>
      <w:proofErr w:type="spellStart"/>
      <w:r w:rsidRPr="006F5E8B">
        <w:rPr>
          <w:sz w:val="24"/>
          <w:szCs w:val="24"/>
        </w:rPr>
        <w:t>Ngr</w:t>
      </w:r>
      <w:proofErr w:type="spellEnd"/>
      <w:r w:rsidRPr="006F5E8B">
        <w:rPr>
          <w:sz w:val="24"/>
          <w:szCs w:val="24"/>
        </w:rPr>
        <w:t xml:space="preserve"> </w:t>
      </w:r>
      <w:proofErr w:type="spellStart"/>
      <w:r w:rsidRPr="006F5E8B">
        <w:rPr>
          <w:sz w:val="24"/>
          <w:szCs w:val="24"/>
        </w:rPr>
        <w:t>Dwi</w:t>
      </w:r>
      <w:proofErr w:type="spellEnd"/>
      <w:proofErr w:type="gramEnd"/>
      <w:r w:rsidRPr="006F5E8B">
        <w:rPr>
          <w:sz w:val="24"/>
          <w:szCs w:val="24"/>
        </w:rPr>
        <w:t xml:space="preserve"> </w:t>
      </w:r>
      <w:proofErr w:type="spellStart"/>
      <w:r w:rsidRPr="006F5E8B">
        <w:rPr>
          <w:sz w:val="24"/>
          <w:szCs w:val="24"/>
        </w:rPr>
        <w:t>Cahyadi</w:t>
      </w:r>
      <w:proofErr w:type="spellEnd"/>
      <w:r w:rsidRPr="006F5E8B">
        <w:rPr>
          <w:sz w:val="24"/>
          <w:szCs w:val="24"/>
        </w:rPr>
        <w:t xml:space="preserve"> </w:t>
      </w:r>
      <w:proofErr w:type="spellStart"/>
      <w:r w:rsidRPr="006F5E8B">
        <w:rPr>
          <w:sz w:val="24"/>
          <w:szCs w:val="24"/>
        </w:rPr>
        <w:t>dan</w:t>
      </w:r>
      <w:proofErr w:type="spellEnd"/>
      <w:r w:rsidRPr="006F5E8B">
        <w:rPr>
          <w:sz w:val="24"/>
          <w:szCs w:val="24"/>
        </w:rPr>
        <w:t xml:space="preserve"> Ni </w:t>
      </w:r>
      <w:proofErr w:type="spellStart"/>
      <w:r w:rsidRPr="006F5E8B">
        <w:rPr>
          <w:sz w:val="24"/>
          <w:szCs w:val="24"/>
        </w:rPr>
        <w:t>Ketut</w:t>
      </w:r>
      <w:proofErr w:type="spellEnd"/>
      <w:r w:rsidRPr="006F5E8B">
        <w:rPr>
          <w:sz w:val="24"/>
          <w:szCs w:val="24"/>
        </w:rPr>
        <w:t xml:space="preserve"> Lely </w:t>
      </w:r>
      <w:proofErr w:type="spellStart"/>
      <w:r w:rsidRPr="006F5E8B">
        <w:rPr>
          <w:sz w:val="24"/>
          <w:szCs w:val="24"/>
        </w:rPr>
        <w:t>Aryani</w:t>
      </w:r>
      <w:proofErr w:type="spellEnd"/>
      <w:r w:rsidRPr="006F5E8B">
        <w:rPr>
          <w:sz w:val="24"/>
          <w:szCs w:val="24"/>
        </w:rPr>
        <w:t xml:space="preserve"> </w:t>
      </w:r>
      <w:proofErr w:type="spellStart"/>
      <w:r w:rsidRPr="006F5E8B">
        <w:rPr>
          <w:sz w:val="24"/>
          <w:szCs w:val="24"/>
        </w:rPr>
        <w:t>Merkusiwati</w:t>
      </w:r>
      <w:proofErr w:type="spellEnd"/>
      <w:r w:rsidRPr="006F5E8B">
        <w:rPr>
          <w:sz w:val="24"/>
          <w:szCs w:val="24"/>
        </w:rPr>
        <w:t xml:space="preserve">. 2016. </w:t>
      </w:r>
      <w:proofErr w:type="spellStart"/>
      <w:r w:rsidRPr="006F5E8B">
        <w:rPr>
          <w:i/>
          <w:sz w:val="24"/>
          <w:szCs w:val="24"/>
        </w:rPr>
        <w:t>Pengaruh</w:t>
      </w:r>
      <w:proofErr w:type="spellEnd"/>
      <w:r w:rsidRPr="006F5E8B">
        <w:rPr>
          <w:i/>
          <w:sz w:val="24"/>
          <w:szCs w:val="24"/>
        </w:rPr>
        <w:t xml:space="preserve"> </w:t>
      </w:r>
      <w:proofErr w:type="spellStart"/>
      <w:r w:rsidRPr="006F5E8B">
        <w:rPr>
          <w:i/>
          <w:sz w:val="24"/>
          <w:szCs w:val="24"/>
        </w:rPr>
        <w:t>Komisaris</w:t>
      </w:r>
      <w:proofErr w:type="spellEnd"/>
      <w:r w:rsidRPr="006F5E8B">
        <w:rPr>
          <w:i/>
          <w:sz w:val="24"/>
          <w:szCs w:val="24"/>
        </w:rPr>
        <w:t xml:space="preserve"> </w:t>
      </w:r>
      <w:proofErr w:type="spellStart"/>
      <w:r w:rsidRPr="006F5E8B">
        <w:rPr>
          <w:i/>
          <w:sz w:val="24"/>
          <w:szCs w:val="24"/>
        </w:rPr>
        <w:t>Independen</w:t>
      </w:r>
      <w:proofErr w:type="spellEnd"/>
      <w:r w:rsidRPr="006F5E8B">
        <w:rPr>
          <w:i/>
          <w:sz w:val="24"/>
          <w:szCs w:val="24"/>
        </w:rPr>
        <w:t xml:space="preserve">, Leverage, Size </w:t>
      </w:r>
      <w:proofErr w:type="spellStart"/>
      <w:r w:rsidRPr="006F5E8B">
        <w:rPr>
          <w:i/>
          <w:sz w:val="24"/>
          <w:szCs w:val="24"/>
        </w:rPr>
        <w:t>dan</w:t>
      </w:r>
      <w:proofErr w:type="spellEnd"/>
      <w:r w:rsidRPr="006F5E8B">
        <w:rPr>
          <w:i/>
          <w:sz w:val="24"/>
          <w:szCs w:val="24"/>
        </w:rPr>
        <w:t xml:space="preserve"> Capital Intensity Ratio </w:t>
      </w:r>
      <w:proofErr w:type="spellStart"/>
      <w:r w:rsidRPr="006F5E8B">
        <w:rPr>
          <w:i/>
          <w:sz w:val="24"/>
          <w:szCs w:val="24"/>
        </w:rPr>
        <w:t>pada</w:t>
      </w:r>
      <w:proofErr w:type="spellEnd"/>
      <w:r w:rsidRPr="006F5E8B">
        <w:rPr>
          <w:i/>
          <w:sz w:val="24"/>
          <w:szCs w:val="24"/>
        </w:rPr>
        <w:t xml:space="preserve"> Tax Avoidance</w:t>
      </w:r>
      <w:r w:rsidRPr="006F5E8B">
        <w:rPr>
          <w:sz w:val="24"/>
          <w:szCs w:val="24"/>
        </w:rPr>
        <w:t>. E-</w:t>
      </w:r>
      <w:proofErr w:type="spellStart"/>
      <w:r w:rsidRPr="006F5E8B">
        <w:rPr>
          <w:sz w:val="24"/>
          <w:szCs w:val="24"/>
        </w:rPr>
        <w:t>Jurnal</w:t>
      </w:r>
      <w:proofErr w:type="spellEnd"/>
      <w:r w:rsidRPr="006F5E8B">
        <w:rPr>
          <w:sz w:val="24"/>
          <w:szCs w:val="24"/>
        </w:rPr>
        <w:t xml:space="preserve"> </w:t>
      </w:r>
      <w:proofErr w:type="spellStart"/>
      <w:r w:rsidRPr="006F5E8B">
        <w:rPr>
          <w:sz w:val="24"/>
          <w:szCs w:val="24"/>
        </w:rPr>
        <w:t>Akuntansi</w:t>
      </w:r>
      <w:proofErr w:type="spellEnd"/>
      <w:r w:rsidRPr="006F5E8B">
        <w:rPr>
          <w:sz w:val="24"/>
          <w:szCs w:val="24"/>
        </w:rPr>
        <w:t xml:space="preserve"> </w:t>
      </w:r>
      <w:proofErr w:type="spellStart"/>
      <w:r w:rsidRPr="006F5E8B">
        <w:rPr>
          <w:sz w:val="24"/>
          <w:szCs w:val="24"/>
        </w:rPr>
        <w:t>Universitas</w:t>
      </w:r>
      <w:proofErr w:type="spellEnd"/>
      <w:r w:rsidRPr="006F5E8B">
        <w:rPr>
          <w:sz w:val="24"/>
          <w:szCs w:val="24"/>
        </w:rPr>
        <w:t xml:space="preserve"> </w:t>
      </w:r>
      <w:proofErr w:type="spellStart"/>
      <w:r w:rsidRPr="006F5E8B">
        <w:rPr>
          <w:sz w:val="24"/>
          <w:szCs w:val="24"/>
        </w:rPr>
        <w:t>Udayana</w:t>
      </w:r>
      <w:proofErr w:type="spellEnd"/>
      <w:r w:rsidRPr="006F5E8B">
        <w:rPr>
          <w:sz w:val="24"/>
          <w:szCs w:val="24"/>
        </w:rPr>
        <w:t xml:space="preserve"> Vol.17.1. </w:t>
      </w:r>
      <w:proofErr w:type="spellStart"/>
      <w:r w:rsidRPr="006F5E8B">
        <w:rPr>
          <w:sz w:val="24"/>
          <w:szCs w:val="24"/>
        </w:rPr>
        <w:t>Oktober</w:t>
      </w:r>
      <w:proofErr w:type="spellEnd"/>
      <w:r w:rsidRPr="006F5E8B">
        <w:rPr>
          <w:sz w:val="24"/>
          <w:szCs w:val="24"/>
        </w:rPr>
        <w:t xml:space="preserve"> (2016): 690-714, ISSN: 2302-8556</w:t>
      </w:r>
    </w:p>
    <w:p w:rsidR="00B24267" w:rsidRPr="006F5E8B" w:rsidRDefault="00212620" w:rsidP="00F36FB2">
      <w:pPr>
        <w:pStyle w:val="Reference"/>
        <w:spacing w:after="0"/>
        <w:rPr>
          <w:sz w:val="24"/>
          <w:szCs w:val="24"/>
        </w:rPr>
      </w:pPr>
      <w:proofErr w:type="spellStart"/>
      <w:r w:rsidRPr="006F5E8B">
        <w:rPr>
          <w:sz w:val="24"/>
          <w:szCs w:val="24"/>
        </w:rPr>
        <w:lastRenderedPageBreak/>
        <w:t>Putri</w:t>
      </w:r>
      <w:proofErr w:type="spellEnd"/>
      <w:r w:rsidRPr="006F5E8B">
        <w:rPr>
          <w:sz w:val="24"/>
          <w:szCs w:val="24"/>
        </w:rPr>
        <w:t xml:space="preserve">, Citra Lestari </w:t>
      </w:r>
      <w:proofErr w:type="spellStart"/>
      <w:r w:rsidRPr="006F5E8B">
        <w:rPr>
          <w:sz w:val="24"/>
          <w:szCs w:val="24"/>
        </w:rPr>
        <w:t>dan</w:t>
      </w:r>
      <w:proofErr w:type="spellEnd"/>
      <w:r w:rsidRPr="006F5E8B">
        <w:rPr>
          <w:sz w:val="24"/>
          <w:szCs w:val="24"/>
        </w:rPr>
        <w:t xml:space="preserve"> Maya </w:t>
      </w:r>
      <w:proofErr w:type="spellStart"/>
      <w:r w:rsidRPr="006F5E8B">
        <w:rPr>
          <w:sz w:val="24"/>
          <w:szCs w:val="24"/>
        </w:rPr>
        <w:t>Febrianty</w:t>
      </w:r>
      <w:proofErr w:type="spellEnd"/>
      <w:r w:rsidRPr="006F5E8B">
        <w:rPr>
          <w:sz w:val="24"/>
          <w:szCs w:val="24"/>
        </w:rPr>
        <w:t xml:space="preserve"> </w:t>
      </w:r>
      <w:proofErr w:type="spellStart"/>
      <w:r w:rsidRPr="006F5E8B">
        <w:rPr>
          <w:sz w:val="24"/>
          <w:szCs w:val="24"/>
        </w:rPr>
        <w:t>Lautania</w:t>
      </w:r>
      <w:proofErr w:type="spellEnd"/>
      <w:r w:rsidRPr="006F5E8B">
        <w:rPr>
          <w:sz w:val="24"/>
          <w:szCs w:val="24"/>
        </w:rPr>
        <w:t xml:space="preserve">. 2016. </w:t>
      </w:r>
      <w:proofErr w:type="spellStart"/>
      <w:r w:rsidRPr="006F5E8B">
        <w:rPr>
          <w:sz w:val="24"/>
          <w:szCs w:val="24"/>
        </w:rPr>
        <w:t>Pengaruh</w:t>
      </w:r>
      <w:proofErr w:type="spellEnd"/>
      <w:r w:rsidRPr="006F5E8B">
        <w:rPr>
          <w:sz w:val="24"/>
          <w:szCs w:val="24"/>
        </w:rPr>
        <w:t xml:space="preserve"> Capital Intensity Ratio, Inventory Intensity Ratio, Ownership </w:t>
      </w:r>
      <w:proofErr w:type="spellStart"/>
      <w:r w:rsidRPr="006F5E8B">
        <w:rPr>
          <w:sz w:val="24"/>
          <w:szCs w:val="24"/>
        </w:rPr>
        <w:t>Strucutre</w:t>
      </w:r>
      <w:proofErr w:type="spellEnd"/>
      <w:r w:rsidRPr="006F5E8B">
        <w:rPr>
          <w:sz w:val="24"/>
          <w:szCs w:val="24"/>
        </w:rPr>
        <w:t xml:space="preserve"> Dan </w:t>
      </w:r>
      <w:proofErr w:type="spellStart"/>
      <w:r w:rsidRPr="006F5E8B">
        <w:rPr>
          <w:sz w:val="24"/>
          <w:szCs w:val="24"/>
        </w:rPr>
        <w:t>ProfitabilityTerhadap</w:t>
      </w:r>
      <w:proofErr w:type="spellEnd"/>
      <w:r w:rsidRPr="006F5E8B">
        <w:rPr>
          <w:sz w:val="24"/>
          <w:szCs w:val="24"/>
        </w:rPr>
        <w:t xml:space="preserve"> Effective Tax Rate (ETR) (</w:t>
      </w:r>
      <w:proofErr w:type="spellStart"/>
      <w:r w:rsidRPr="006F5E8B">
        <w:rPr>
          <w:sz w:val="24"/>
          <w:szCs w:val="24"/>
        </w:rPr>
        <w:t>Studi</w:t>
      </w:r>
      <w:proofErr w:type="spellEnd"/>
      <w:r w:rsidRPr="006F5E8B">
        <w:rPr>
          <w:sz w:val="24"/>
          <w:szCs w:val="24"/>
        </w:rPr>
        <w:t xml:space="preserve"> </w:t>
      </w:r>
      <w:proofErr w:type="spellStart"/>
      <w:r w:rsidRPr="006F5E8B">
        <w:rPr>
          <w:sz w:val="24"/>
          <w:szCs w:val="24"/>
        </w:rPr>
        <w:t>pada</w:t>
      </w:r>
      <w:proofErr w:type="spellEnd"/>
      <w:r w:rsidRPr="006F5E8B">
        <w:rPr>
          <w:sz w:val="24"/>
          <w:szCs w:val="24"/>
        </w:rPr>
        <w:t xml:space="preserve"> Perusahaan </w:t>
      </w:r>
      <w:proofErr w:type="spellStart"/>
      <w:r w:rsidRPr="006F5E8B">
        <w:rPr>
          <w:sz w:val="24"/>
          <w:szCs w:val="24"/>
        </w:rPr>
        <w:t>Manufaktur</w:t>
      </w:r>
      <w:proofErr w:type="spellEnd"/>
      <w:r w:rsidRPr="006F5E8B">
        <w:rPr>
          <w:sz w:val="24"/>
          <w:szCs w:val="24"/>
        </w:rPr>
        <w:t xml:space="preserve"> yang </w:t>
      </w:r>
      <w:proofErr w:type="spellStart"/>
      <w:r w:rsidRPr="006F5E8B">
        <w:rPr>
          <w:sz w:val="24"/>
          <w:szCs w:val="24"/>
        </w:rPr>
        <w:t>Terdaftar</w:t>
      </w:r>
      <w:proofErr w:type="spellEnd"/>
      <w:r w:rsidRPr="006F5E8B">
        <w:rPr>
          <w:sz w:val="24"/>
          <w:szCs w:val="24"/>
        </w:rPr>
        <w:t xml:space="preserve"> di Bursa </w:t>
      </w:r>
      <w:proofErr w:type="spellStart"/>
      <w:r w:rsidRPr="006F5E8B">
        <w:rPr>
          <w:sz w:val="24"/>
          <w:szCs w:val="24"/>
        </w:rPr>
        <w:t>Efek</w:t>
      </w:r>
      <w:proofErr w:type="spellEnd"/>
      <w:r w:rsidRPr="006F5E8B">
        <w:rPr>
          <w:sz w:val="24"/>
          <w:szCs w:val="24"/>
        </w:rPr>
        <w:t xml:space="preserve"> Indonesia </w:t>
      </w:r>
      <w:proofErr w:type="spellStart"/>
      <w:r w:rsidRPr="006F5E8B">
        <w:rPr>
          <w:sz w:val="24"/>
          <w:szCs w:val="24"/>
        </w:rPr>
        <w:t>Tahun</w:t>
      </w:r>
      <w:proofErr w:type="spellEnd"/>
      <w:r w:rsidRPr="006F5E8B">
        <w:rPr>
          <w:sz w:val="24"/>
          <w:szCs w:val="24"/>
        </w:rPr>
        <w:t xml:space="preserve"> 2011 -2014). JIMEKA Vol. 1, No. 1. </w:t>
      </w:r>
    </w:p>
    <w:p w:rsidR="00B24267" w:rsidRPr="006F5E8B" w:rsidRDefault="00212620" w:rsidP="00F36FB2">
      <w:pPr>
        <w:pStyle w:val="Reference"/>
        <w:spacing w:after="0"/>
        <w:rPr>
          <w:sz w:val="24"/>
          <w:szCs w:val="24"/>
        </w:rPr>
      </w:pPr>
      <w:proofErr w:type="spellStart"/>
      <w:r w:rsidRPr="006F5E8B">
        <w:rPr>
          <w:sz w:val="24"/>
          <w:szCs w:val="24"/>
        </w:rPr>
        <w:t>Reinlado</w:t>
      </w:r>
      <w:proofErr w:type="spellEnd"/>
      <w:r w:rsidRPr="006F5E8B">
        <w:rPr>
          <w:sz w:val="24"/>
          <w:szCs w:val="24"/>
        </w:rPr>
        <w:t xml:space="preserve">, </w:t>
      </w:r>
      <w:proofErr w:type="spellStart"/>
      <w:r w:rsidRPr="006F5E8B">
        <w:rPr>
          <w:sz w:val="24"/>
          <w:szCs w:val="24"/>
        </w:rPr>
        <w:t>Rusli</w:t>
      </w:r>
      <w:proofErr w:type="spellEnd"/>
      <w:r w:rsidRPr="006F5E8B">
        <w:rPr>
          <w:sz w:val="24"/>
          <w:szCs w:val="24"/>
        </w:rPr>
        <w:t xml:space="preserve">. 2017. </w:t>
      </w:r>
      <w:proofErr w:type="spellStart"/>
      <w:r w:rsidRPr="006F5E8B">
        <w:rPr>
          <w:sz w:val="24"/>
          <w:szCs w:val="24"/>
        </w:rPr>
        <w:t>Pengaruh</w:t>
      </w:r>
      <w:proofErr w:type="spellEnd"/>
      <w:r w:rsidRPr="006F5E8B">
        <w:rPr>
          <w:sz w:val="24"/>
          <w:szCs w:val="24"/>
        </w:rPr>
        <w:t xml:space="preserve"> Leverage, </w:t>
      </w:r>
      <w:proofErr w:type="spellStart"/>
      <w:r w:rsidRPr="006F5E8B">
        <w:rPr>
          <w:sz w:val="24"/>
          <w:szCs w:val="24"/>
        </w:rPr>
        <w:t>Ukuran</w:t>
      </w:r>
      <w:proofErr w:type="spellEnd"/>
      <w:r w:rsidRPr="006F5E8B">
        <w:rPr>
          <w:sz w:val="24"/>
          <w:szCs w:val="24"/>
        </w:rPr>
        <w:t xml:space="preserve"> Perusahaan, ROA, </w:t>
      </w:r>
      <w:proofErr w:type="spellStart"/>
      <w:r w:rsidRPr="006F5E8B">
        <w:rPr>
          <w:sz w:val="24"/>
          <w:szCs w:val="24"/>
        </w:rPr>
        <w:t>Kepemilikan</w:t>
      </w:r>
      <w:proofErr w:type="spellEnd"/>
      <w:r w:rsidRPr="006F5E8B">
        <w:rPr>
          <w:sz w:val="24"/>
          <w:szCs w:val="24"/>
        </w:rPr>
        <w:t xml:space="preserve"> </w:t>
      </w:r>
      <w:proofErr w:type="spellStart"/>
      <w:r w:rsidRPr="006F5E8B">
        <w:rPr>
          <w:sz w:val="24"/>
          <w:szCs w:val="24"/>
        </w:rPr>
        <w:t>Institusional</w:t>
      </w:r>
      <w:proofErr w:type="spellEnd"/>
      <w:r w:rsidRPr="006F5E8B">
        <w:rPr>
          <w:sz w:val="24"/>
          <w:szCs w:val="24"/>
        </w:rPr>
        <w:t xml:space="preserve">, </w:t>
      </w:r>
      <w:proofErr w:type="spellStart"/>
      <w:r w:rsidRPr="006F5E8B">
        <w:rPr>
          <w:sz w:val="24"/>
          <w:szCs w:val="24"/>
        </w:rPr>
        <w:t>Kompensasi</w:t>
      </w:r>
      <w:proofErr w:type="spellEnd"/>
      <w:r w:rsidRPr="006F5E8B">
        <w:rPr>
          <w:sz w:val="24"/>
          <w:szCs w:val="24"/>
        </w:rPr>
        <w:t xml:space="preserve"> </w:t>
      </w:r>
      <w:proofErr w:type="spellStart"/>
      <w:r w:rsidRPr="006F5E8B">
        <w:rPr>
          <w:sz w:val="24"/>
          <w:szCs w:val="24"/>
        </w:rPr>
        <w:t>Kerugian</w:t>
      </w:r>
      <w:proofErr w:type="spellEnd"/>
      <w:r w:rsidRPr="006F5E8B">
        <w:rPr>
          <w:sz w:val="24"/>
          <w:szCs w:val="24"/>
        </w:rPr>
        <w:t xml:space="preserve"> </w:t>
      </w:r>
      <w:proofErr w:type="spellStart"/>
      <w:r w:rsidRPr="006F5E8B">
        <w:rPr>
          <w:sz w:val="24"/>
          <w:szCs w:val="24"/>
        </w:rPr>
        <w:t>Fiskal</w:t>
      </w:r>
      <w:proofErr w:type="spellEnd"/>
      <w:r w:rsidRPr="006F5E8B">
        <w:rPr>
          <w:sz w:val="24"/>
          <w:szCs w:val="24"/>
        </w:rPr>
        <w:t xml:space="preserve">, </w:t>
      </w:r>
      <w:proofErr w:type="spellStart"/>
      <w:r w:rsidRPr="006F5E8B">
        <w:rPr>
          <w:sz w:val="24"/>
          <w:szCs w:val="24"/>
        </w:rPr>
        <w:t>dan</w:t>
      </w:r>
      <w:proofErr w:type="spellEnd"/>
      <w:r w:rsidRPr="006F5E8B">
        <w:rPr>
          <w:sz w:val="24"/>
          <w:szCs w:val="24"/>
        </w:rPr>
        <w:t xml:space="preserve"> CSR </w:t>
      </w:r>
      <w:proofErr w:type="spellStart"/>
      <w:r w:rsidRPr="006F5E8B">
        <w:rPr>
          <w:sz w:val="24"/>
          <w:szCs w:val="24"/>
        </w:rPr>
        <w:t>terhadap</w:t>
      </w:r>
      <w:proofErr w:type="spellEnd"/>
      <w:r w:rsidRPr="006F5E8B">
        <w:rPr>
          <w:sz w:val="24"/>
          <w:szCs w:val="24"/>
        </w:rPr>
        <w:t xml:space="preserve"> Tax Avoidance. JOM </w:t>
      </w:r>
      <w:proofErr w:type="spellStart"/>
      <w:r w:rsidRPr="006F5E8B">
        <w:rPr>
          <w:sz w:val="24"/>
          <w:szCs w:val="24"/>
        </w:rPr>
        <w:t>Fekon</w:t>
      </w:r>
      <w:proofErr w:type="spellEnd"/>
      <w:r w:rsidRPr="006F5E8B">
        <w:rPr>
          <w:sz w:val="24"/>
          <w:szCs w:val="24"/>
        </w:rPr>
        <w:t>, Vol.4 No.1 (</w:t>
      </w:r>
      <w:proofErr w:type="spellStart"/>
      <w:r w:rsidRPr="006F5E8B">
        <w:rPr>
          <w:sz w:val="24"/>
          <w:szCs w:val="24"/>
        </w:rPr>
        <w:t>Februari</w:t>
      </w:r>
      <w:proofErr w:type="spellEnd"/>
      <w:r w:rsidRPr="006F5E8B">
        <w:rPr>
          <w:sz w:val="24"/>
          <w:szCs w:val="24"/>
        </w:rPr>
        <w:t xml:space="preserve"> 2017)</w:t>
      </w:r>
    </w:p>
    <w:p w:rsidR="00B24267" w:rsidRPr="006F5E8B" w:rsidRDefault="00212620" w:rsidP="00F36FB2">
      <w:pPr>
        <w:pStyle w:val="Reference"/>
        <w:spacing w:after="0"/>
        <w:rPr>
          <w:sz w:val="24"/>
          <w:szCs w:val="24"/>
        </w:rPr>
      </w:pPr>
      <w:r w:rsidRPr="006F5E8B">
        <w:rPr>
          <w:sz w:val="24"/>
          <w:szCs w:val="24"/>
        </w:rPr>
        <w:t xml:space="preserve">Rodriguez, E. F and Arias, A.M. 2014. </w:t>
      </w:r>
      <w:r w:rsidRPr="006F5E8B">
        <w:rPr>
          <w:i/>
          <w:sz w:val="24"/>
          <w:szCs w:val="24"/>
        </w:rPr>
        <w:t xml:space="preserve">Do </w:t>
      </w:r>
      <w:proofErr w:type="spellStart"/>
      <w:r w:rsidRPr="006F5E8B">
        <w:rPr>
          <w:i/>
          <w:sz w:val="24"/>
          <w:szCs w:val="24"/>
        </w:rPr>
        <w:t>Bussines</w:t>
      </w:r>
      <w:proofErr w:type="spellEnd"/>
      <w:r w:rsidRPr="006F5E8B">
        <w:rPr>
          <w:i/>
          <w:sz w:val="24"/>
          <w:szCs w:val="24"/>
        </w:rPr>
        <w:t xml:space="preserve"> Characteristics Determine an Effective Tax Rate</w:t>
      </w:r>
      <w:proofErr w:type="gramStart"/>
      <w:r w:rsidRPr="006F5E8B">
        <w:rPr>
          <w:i/>
          <w:sz w:val="24"/>
          <w:szCs w:val="24"/>
        </w:rPr>
        <w:t>?</w:t>
      </w:r>
      <w:r w:rsidRPr="006F5E8B">
        <w:rPr>
          <w:sz w:val="24"/>
          <w:szCs w:val="24"/>
        </w:rPr>
        <w:t>.</w:t>
      </w:r>
      <w:proofErr w:type="gramEnd"/>
      <w:r w:rsidRPr="006F5E8B">
        <w:rPr>
          <w:sz w:val="24"/>
          <w:szCs w:val="24"/>
        </w:rPr>
        <w:t xml:space="preserve"> The </w:t>
      </w:r>
      <w:proofErr w:type="spellStart"/>
      <w:r w:rsidRPr="006F5E8B">
        <w:rPr>
          <w:sz w:val="24"/>
          <w:szCs w:val="24"/>
        </w:rPr>
        <w:t>Chinesee</w:t>
      </w:r>
      <w:proofErr w:type="spellEnd"/>
      <w:r w:rsidRPr="006F5E8B">
        <w:rPr>
          <w:sz w:val="24"/>
          <w:szCs w:val="24"/>
        </w:rPr>
        <w:t xml:space="preserve"> Economy, Vol. 45 No. 6</w:t>
      </w:r>
    </w:p>
    <w:p w:rsidR="00B24267" w:rsidRPr="006F5E8B" w:rsidRDefault="00212620" w:rsidP="00F36FB2">
      <w:pPr>
        <w:pStyle w:val="Reference"/>
        <w:spacing w:after="0"/>
        <w:rPr>
          <w:sz w:val="24"/>
          <w:szCs w:val="24"/>
        </w:rPr>
      </w:pPr>
      <w:proofErr w:type="spellStart"/>
      <w:r w:rsidRPr="006F5E8B">
        <w:rPr>
          <w:sz w:val="24"/>
          <w:szCs w:val="24"/>
        </w:rPr>
        <w:t>Siregar</w:t>
      </w:r>
      <w:proofErr w:type="spellEnd"/>
      <w:r w:rsidRPr="006F5E8B">
        <w:rPr>
          <w:sz w:val="24"/>
          <w:szCs w:val="24"/>
        </w:rPr>
        <w:t xml:space="preserve">, </w:t>
      </w:r>
      <w:proofErr w:type="spellStart"/>
      <w:r w:rsidRPr="006F5E8B">
        <w:rPr>
          <w:sz w:val="24"/>
          <w:szCs w:val="24"/>
        </w:rPr>
        <w:t>Rifka</w:t>
      </w:r>
      <w:proofErr w:type="spellEnd"/>
      <w:r w:rsidRPr="006F5E8B">
        <w:rPr>
          <w:sz w:val="24"/>
          <w:szCs w:val="24"/>
        </w:rPr>
        <w:t xml:space="preserve"> &amp; </w:t>
      </w:r>
      <w:proofErr w:type="spellStart"/>
      <w:r w:rsidRPr="006F5E8B">
        <w:rPr>
          <w:sz w:val="24"/>
          <w:szCs w:val="24"/>
        </w:rPr>
        <w:t>Dini</w:t>
      </w:r>
      <w:proofErr w:type="spellEnd"/>
      <w:r w:rsidRPr="006F5E8B">
        <w:rPr>
          <w:sz w:val="24"/>
          <w:szCs w:val="24"/>
        </w:rPr>
        <w:t xml:space="preserve"> </w:t>
      </w:r>
      <w:proofErr w:type="spellStart"/>
      <w:r w:rsidRPr="006F5E8B">
        <w:rPr>
          <w:sz w:val="24"/>
          <w:szCs w:val="24"/>
        </w:rPr>
        <w:t>Widyawati</w:t>
      </w:r>
      <w:proofErr w:type="spellEnd"/>
      <w:r w:rsidRPr="006F5E8B">
        <w:rPr>
          <w:sz w:val="24"/>
          <w:szCs w:val="24"/>
        </w:rPr>
        <w:t xml:space="preserve"> (2016). </w:t>
      </w:r>
      <w:proofErr w:type="spellStart"/>
      <w:r w:rsidRPr="006F5E8B">
        <w:rPr>
          <w:sz w:val="24"/>
          <w:szCs w:val="24"/>
        </w:rPr>
        <w:t>Pengaruh</w:t>
      </w:r>
      <w:proofErr w:type="spellEnd"/>
      <w:r w:rsidRPr="006F5E8B">
        <w:rPr>
          <w:sz w:val="24"/>
          <w:szCs w:val="24"/>
        </w:rPr>
        <w:t xml:space="preserve"> </w:t>
      </w:r>
      <w:proofErr w:type="spellStart"/>
      <w:r w:rsidRPr="006F5E8B">
        <w:rPr>
          <w:sz w:val="24"/>
          <w:szCs w:val="24"/>
        </w:rPr>
        <w:t>Karakteristik</w:t>
      </w:r>
      <w:proofErr w:type="spellEnd"/>
      <w:r w:rsidRPr="006F5E8B">
        <w:rPr>
          <w:sz w:val="24"/>
          <w:szCs w:val="24"/>
        </w:rPr>
        <w:t xml:space="preserve"> </w:t>
      </w:r>
      <w:proofErr w:type="gramStart"/>
      <w:r w:rsidRPr="006F5E8B">
        <w:rPr>
          <w:sz w:val="24"/>
          <w:szCs w:val="24"/>
        </w:rPr>
        <w:t xml:space="preserve">Perusahaan  </w:t>
      </w:r>
      <w:proofErr w:type="spellStart"/>
      <w:r w:rsidRPr="006F5E8B">
        <w:rPr>
          <w:sz w:val="24"/>
          <w:szCs w:val="24"/>
        </w:rPr>
        <w:t>Terhadap</w:t>
      </w:r>
      <w:proofErr w:type="spellEnd"/>
      <w:proofErr w:type="gramEnd"/>
      <w:r w:rsidRPr="006F5E8B">
        <w:rPr>
          <w:sz w:val="24"/>
          <w:szCs w:val="24"/>
        </w:rPr>
        <w:t xml:space="preserve"> Tax Avoidance </w:t>
      </w:r>
      <w:proofErr w:type="spellStart"/>
      <w:r w:rsidRPr="006F5E8B">
        <w:rPr>
          <w:sz w:val="24"/>
          <w:szCs w:val="24"/>
        </w:rPr>
        <w:t>pada</w:t>
      </w:r>
      <w:proofErr w:type="spellEnd"/>
      <w:r w:rsidRPr="006F5E8B">
        <w:rPr>
          <w:sz w:val="24"/>
          <w:szCs w:val="24"/>
        </w:rPr>
        <w:t xml:space="preserve"> Perusahaan </w:t>
      </w:r>
      <w:proofErr w:type="spellStart"/>
      <w:r w:rsidRPr="006F5E8B">
        <w:rPr>
          <w:sz w:val="24"/>
          <w:szCs w:val="24"/>
        </w:rPr>
        <w:t>Manufaktur</w:t>
      </w:r>
      <w:proofErr w:type="spellEnd"/>
      <w:r w:rsidRPr="006F5E8B">
        <w:rPr>
          <w:sz w:val="24"/>
          <w:szCs w:val="24"/>
        </w:rPr>
        <w:t xml:space="preserve"> di BEI :  </w:t>
      </w:r>
      <w:proofErr w:type="spellStart"/>
      <w:r w:rsidRPr="006F5E8B">
        <w:rPr>
          <w:sz w:val="24"/>
          <w:szCs w:val="24"/>
        </w:rPr>
        <w:t>Jurnal</w:t>
      </w:r>
      <w:proofErr w:type="spellEnd"/>
      <w:r w:rsidRPr="006F5E8B">
        <w:rPr>
          <w:sz w:val="24"/>
          <w:szCs w:val="24"/>
        </w:rPr>
        <w:t xml:space="preserve"> </w:t>
      </w:r>
      <w:proofErr w:type="spellStart"/>
      <w:r w:rsidRPr="006F5E8B">
        <w:rPr>
          <w:sz w:val="24"/>
          <w:szCs w:val="24"/>
        </w:rPr>
        <w:t>Ilmu</w:t>
      </w:r>
      <w:proofErr w:type="spellEnd"/>
      <w:r w:rsidRPr="006F5E8B">
        <w:rPr>
          <w:sz w:val="24"/>
          <w:szCs w:val="24"/>
        </w:rPr>
        <w:t xml:space="preserve"> </w:t>
      </w:r>
      <w:proofErr w:type="spellStart"/>
      <w:r w:rsidRPr="006F5E8B">
        <w:rPr>
          <w:sz w:val="24"/>
          <w:szCs w:val="24"/>
        </w:rPr>
        <w:t>dan</w:t>
      </w:r>
      <w:proofErr w:type="spellEnd"/>
      <w:r w:rsidRPr="006F5E8B">
        <w:rPr>
          <w:sz w:val="24"/>
          <w:szCs w:val="24"/>
        </w:rPr>
        <w:t xml:space="preserve"> </w:t>
      </w:r>
      <w:proofErr w:type="spellStart"/>
      <w:r w:rsidRPr="006F5E8B">
        <w:rPr>
          <w:sz w:val="24"/>
          <w:szCs w:val="24"/>
        </w:rPr>
        <w:t>Riset</w:t>
      </w:r>
      <w:proofErr w:type="spellEnd"/>
      <w:r w:rsidRPr="006F5E8B">
        <w:rPr>
          <w:sz w:val="24"/>
          <w:szCs w:val="24"/>
        </w:rPr>
        <w:t xml:space="preserve"> </w:t>
      </w:r>
      <w:proofErr w:type="spellStart"/>
      <w:r w:rsidRPr="006F5E8B">
        <w:rPr>
          <w:sz w:val="24"/>
          <w:szCs w:val="24"/>
        </w:rPr>
        <w:t>Akuntansi</w:t>
      </w:r>
      <w:proofErr w:type="spellEnd"/>
      <w:r w:rsidRPr="006F5E8B">
        <w:rPr>
          <w:sz w:val="24"/>
          <w:szCs w:val="24"/>
        </w:rPr>
        <w:t>. Vol. 5 No.2</w:t>
      </w:r>
    </w:p>
    <w:p w:rsidR="00B24267" w:rsidRPr="006F5E8B" w:rsidRDefault="00212620" w:rsidP="00F36FB2">
      <w:pPr>
        <w:pStyle w:val="Reference"/>
        <w:spacing w:after="0"/>
        <w:rPr>
          <w:sz w:val="24"/>
          <w:szCs w:val="24"/>
        </w:rPr>
      </w:pPr>
      <w:proofErr w:type="spellStart"/>
      <w:r w:rsidRPr="006F5E8B">
        <w:rPr>
          <w:sz w:val="24"/>
          <w:szCs w:val="24"/>
        </w:rPr>
        <w:t>Susyanti</w:t>
      </w:r>
      <w:proofErr w:type="spellEnd"/>
      <w:r w:rsidRPr="006F5E8B">
        <w:rPr>
          <w:sz w:val="24"/>
          <w:szCs w:val="24"/>
        </w:rPr>
        <w:t xml:space="preserve">, </w:t>
      </w:r>
      <w:proofErr w:type="spellStart"/>
      <w:r w:rsidRPr="006F5E8B">
        <w:rPr>
          <w:sz w:val="24"/>
          <w:szCs w:val="24"/>
        </w:rPr>
        <w:t>Jeni</w:t>
      </w:r>
      <w:proofErr w:type="spellEnd"/>
      <w:r w:rsidRPr="006F5E8B">
        <w:rPr>
          <w:sz w:val="24"/>
          <w:szCs w:val="24"/>
        </w:rPr>
        <w:t xml:space="preserve"> </w:t>
      </w:r>
      <w:proofErr w:type="spellStart"/>
      <w:r w:rsidRPr="006F5E8B">
        <w:rPr>
          <w:sz w:val="24"/>
          <w:szCs w:val="24"/>
        </w:rPr>
        <w:t>dan</w:t>
      </w:r>
      <w:proofErr w:type="spellEnd"/>
      <w:r w:rsidRPr="006F5E8B">
        <w:rPr>
          <w:sz w:val="24"/>
          <w:szCs w:val="24"/>
        </w:rPr>
        <w:t xml:space="preserve"> </w:t>
      </w:r>
      <w:proofErr w:type="spellStart"/>
      <w:r w:rsidRPr="006F5E8B">
        <w:rPr>
          <w:sz w:val="24"/>
          <w:szCs w:val="24"/>
        </w:rPr>
        <w:t>Dahlan</w:t>
      </w:r>
      <w:proofErr w:type="spellEnd"/>
      <w:r w:rsidRPr="006F5E8B">
        <w:rPr>
          <w:sz w:val="24"/>
          <w:szCs w:val="24"/>
        </w:rPr>
        <w:t xml:space="preserve">, Ahmad. 2015. </w:t>
      </w:r>
      <w:proofErr w:type="spellStart"/>
      <w:r w:rsidRPr="006F5E8B">
        <w:rPr>
          <w:i/>
          <w:sz w:val="24"/>
          <w:szCs w:val="24"/>
        </w:rPr>
        <w:t>Perpajakan</w:t>
      </w:r>
      <w:proofErr w:type="spellEnd"/>
      <w:r w:rsidRPr="006F5E8B">
        <w:rPr>
          <w:i/>
          <w:sz w:val="24"/>
          <w:szCs w:val="24"/>
        </w:rPr>
        <w:t xml:space="preserve">: </w:t>
      </w:r>
      <w:proofErr w:type="spellStart"/>
      <w:r w:rsidRPr="006F5E8B">
        <w:rPr>
          <w:i/>
          <w:sz w:val="24"/>
          <w:szCs w:val="24"/>
        </w:rPr>
        <w:t>Untuk</w:t>
      </w:r>
      <w:proofErr w:type="spellEnd"/>
      <w:r w:rsidRPr="006F5E8B">
        <w:rPr>
          <w:i/>
          <w:sz w:val="24"/>
          <w:szCs w:val="24"/>
        </w:rPr>
        <w:t xml:space="preserve"> </w:t>
      </w:r>
      <w:proofErr w:type="spellStart"/>
      <w:r w:rsidRPr="006F5E8B">
        <w:rPr>
          <w:i/>
          <w:sz w:val="24"/>
          <w:szCs w:val="24"/>
        </w:rPr>
        <w:t>Praktisi</w:t>
      </w:r>
      <w:proofErr w:type="spellEnd"/>
      <w:r w:rsidRPr="006F5E8B">
        <w:rPr>
          <w:i/>
          <w:sz w:val="24"/>
          <w:szCs w:val="24"/>
        </w:rPr>
        <w:t xml:space="preserve"> Dan </w:t>
      </w:r>
      <w:proofErr w:type="spellStart"/>
      <w:r w:rsidRPr="006F5E8B">
        <w:rPr>
          <w:i/>
          <w:sz w:val="24"/>
          <w:szCs w:val="24"/>
        </w:rPr>
        <w:t>Akademisi</w:t>
      </w:r>
      <w:proofErr w:type="spellEnd"/>
      <w:r w:rsidRPr="006F5E8B">
        <w:rPr>
          <w:sz w:val="24"/>
          <w:szCs w:val="24"/>
        </w:rPr>
        <w:t xml:space="preserve">. Malang: </w:t>
      </w:r>
      <w:proofErr w:type="spellStart"/>
      <w:r w:rsidRPr="006F5E8B">
        <w:rPr>
          <w:sz w:val="24"/>
          <w:szCs w:val="24"/>
        </w:rPr>
        <w:t>Empat</w:t>
      </w:r>
      <w:proofErr w:type="spellEnd"/>
      <w:r w:rsidRPr="006F5E8B">
        <w:rPr>
          <w:sz w:val="24"/>
          <w:szCs w:val="24"/>
        </w:rPr>
        <w:t xml:space="preserve"> </w:t>
      </w:r>
      <w:proofErr w:type="spellStart"/>
      <w:r w:rsidRPr="006F5E8B">
        <w:rPr>
          <w:sz w:val="24"/>
          <w:szCs w:val="24"/>
        </w:rPr>
        <w:t>Dua</w:t>
      </w:r>
      <w:proofErr w:type="spellEnd"/>
      <w:r w:rsidRPr="006F5E8B">
        <w:rPr>
          <w:sz w:val="24"/>
          <w:szCs w:val="24"/>
        </w:rPr>
        <w:t xml:space="preserve"> Media</w:t>
      </w:r>
    </w:p>
    <w:p w:rsidR="00B24267" w:rsidRPr="006F5E8B" w:rsidRDefault="00212620" w:rsidP="00F36FB2">
      <w:pPr>
        <w:pStyle w:val="Reference"/>
        <w:spacing w:after="0"/>
        <w:rPr>
          <w:sz w:val="24"/>
          <w:szCs w:val="24"/>
        </w:rPr>
      </w:pPr>
      <w:proofErr w:type="spellStart"/>
      <w:r w:rsidRPr="006F5E8B">
        <w:rPr>
          <w:sz w:val="24"/>
          <w:szCs w:val="24"/>
        </w:rPr>
        <w:t>Sugiyono</w:t>
      </w:r>
      <w:proofErr w:type="spellEnd"/>
      <w:r w:rsidRPr="006F5E8B">
        <w:rPr>
          <w:sz w:val="24"/>
          <w:szCs w:val="24"/>
        </w:rPr>
        <w:t xml:space="preserve">. 2014. </w:t>
      </w:r>
      <w:proofErr w:type="spellStart"/>
      <w:r w:rsidRPr="006F5E8B">
        <w:rPr>
          <w:sz w:val="24"/>
          <w:szCs w:val="24"/>
        </w:rPr>
        <w:t>Metode</w:t>
      </w:r>
      <w:proofErr w:type="spellEnd"/>
      <w:r w:rsidRPr="006F5E8B">
        <w:rPr>
          <w:sz w:val="24"/>
          <w:szCs w:val="24"/>
        </w:rPr>
        <w:t xml:space="preserve"> </w:t>
      </w:r>
      <w:proofErr w:type="spellStart"/>
      <w:r w:rsidRPr="006F5E8B">
        <w:rPr>
          <w:sz w:val="24"/>
          <w:szCs w:val="24"/>
        </w:rPr>
        <w:t>Penelitian</w:t>
      </w:r>
      <w:proofErr w:type="spellEnd"/>
      <w:r w:rsidRPr="006F5E8B">
        <w:rPr>
          <w:sz w:val="24"/>
          <w:szCs w:val="24"/>
        </w:rPr>
        <w:t xml:space="preserve"> </w:t>
      </w:r>
      <w:proofErr w:type="spellStart"/>
      <w:r w:rsidRPr="006F5E8B">
        <w:rPr>
          <w:sz w:val="24"/>
          <w:szCs w:val="24"/>
        </w:rPr>
        <w:t>Kuantitatif</w:t>
      </w:r>
      <w:proofErr w:type="spellEnd"/>
      <w:r w:rsidRPr="006F5E8B">
        <w:rPr>
          <w:sz w:val="24"/>
          <w:szCs w:val="24"/>
        </w:rPr>
        <w:t xml:space="preserve"> </w:t>
      </w:r>
      <w:proofErr w:type="spellStart"/>
      <w:r w:rsidRPr="006F5E8B">
        <w:rPr>
          <w:sz w:val="24"/>
          <w:szCs w:val="24"/>
        </w:rPr>
        <w:t>Kualitatif</w:t>
      </w:r>
      <w:proofErr w:type="spellEnd"/>
      <w:r w:rsidRPr="006F5E8B">
        <w:rPr>
          <w:sz w:val="24"/>
          <w:szCs w:val="24"/>
        </w:rPr>
        <w:t xml:space="preserve"> </w:t>
      </w:r>
      <w:proofErr w:type="spellStart"/>
      <w:r w:rsidRPr="006F5E8B">
        <w:rPr>
          <w:sz w:val="24"/>
          <w:szCs w:val="24"/>
        </w:rPr>
        <w:t>dan</w:t>
      </w:r>
      <w:proofErr w:type="spellEnd"/>
      <w:r w:rsidRPr="006F5E8B">
        <w:rPr>
          <w:sz w:val="24"/>
          <w:szCs w:val="24"/>
        </w:rPr>
        <w:t xml:space="preserve"> R&amp;D. Bandung: </w:t>
      </w:r>
      <w:proofErr w:type="spellStart"/>
      <w:r w:rsidRPr="006F5E8B">
        <w:rPr>
          <w:sz w:val="24"/>
          <w:szCs w:val="24"/>
        </w:rPr>
        <w:t>Alfabeta</w:t>
      </w:r>
      <w:proofErr w:type="spellEnd"/>
      <w:r w:rsidRPr="006F5E8B">
        <w:rPr>
          <w:sz w:val="24"/>
          <w:szCs w:val="24"/>
        </w:rPr>
        <w:t xml:space="preserve"> </w:t>
      </w:r>
    </w:p>
    <w:p w:rsidR="00B24267" w:rsidRPr="006F5E8B" w:rsidRDefault="00212620" w:rsidP="00F36FB2">
      <w:pPr>
        <w:pStyle w:val="Reference"/>
        <w:spacing w:after="0"/>
        <w:rPr>
          <w:sz w:val="24"/>
          <w:szCs w:val="24"/>
        </w:rPr>
      </w:pPr>
      <w:proofErr w:type="spellStart"/>
      <w:r w:rsidRPr="006F5E8B">
        <w:rPr>
          <w:sz w:val="24"/>
          <w:szCs w:val="24"/>
        </w:rPr>
        <w:t>Waluyo</w:t>
      </w:r>
      <w:proofErr w:type="spellEnd"/>
      <w:r w:rsidRPr="006F5E8B">
        <w:rPr>
          <w:sz w:val="24"/>
          <w:szCs w:val="24"/>
        </w:rPr>
        <w:t xml:space="preserve">, </w:t>
      </w:r>
      <w:proofErr w:type="spellStart"/>
      <w:r w:rsidRPr="006F5E8B">
        <w:rPr>
          <w:sz w:val="24"/>
          <w:szCs w:val="24"/>
        </w:rPr>
        <w:t>Teguh</w:t>
      </w:r>
      <w:proofErr w:type="spellEnd"/>
      <w:r w:rsidRPr="006F5E8B">
        <w:rPr>
          <w:sz w:val="24"/>
          <w:szCs w:val="24"/>
        </w:rPr>
        <w:t xml:space="preserve"> </w:t>
      </w:r>
      <w:proofErr w:type="spellStart"/>
      <w:r w:rsidRPr="006F5E8B">
        <w:rPr>
          <w:sz w:val="24"/>
          <w:szCs w:val="24"/>
        </w:rPr>
        <w:t>Muji</w:t>
      </w:r>
      <w:proofErr w:type="spellEnd"/>
      <w:r w:rsidRPr="006F5E8B">
        <w:rPr>
          <w:sz w:val="24"/>
          <w:szCs w:val="24"/>
        </w:rPr>
        <w:t xml:space="preserve">. 2015. </w:t>
      </w:r>
      <w:proofErr w:type="spellStart"/>
      <w:r w:rsidRPr="006F5E8B">
        <w:rPr>
          <w:sz w:val="24"/>
          <w:szCs w:val="24"/>
        </w:rPr>
        <w:t>Pengaruh</w:t>
      </w:r>
      <w:proofErr w:type="spellEnd"/>
      <w:r w:rsidRPr="006F5E8B">
        <w:rPr>
          <w:sz w:val="24"/>
          <w:szCs w:val="24"/>
        </w:rPr>
        <w:t xml:space="preserve"> Return on Asset, Leverage, </w:t>
      </w:r>
      <w:proofErr w:type="spellStart"/>
      <w:r w:rsidRPr="006F5E8B">
        <w:rPr>
          <w:sz w:val="24"/>
          <w:szCs w:val="24"/>
        </w:rPr>
        <w:t>Ukuran</w:t>
      </w:r>
      <w:proofErr w:type="spellEnd"/>
      <w:r w:rsidRPr="006F5E8B">
        <w:rPr>
          <w:sz w:val="24"/>
          <w:szCs w:val="24"/>
        </w:rPr>
        <w:t xml:space="preserve"> Perusahaan, </w:t>
      </w:r>
      <w:proofErr w:type="spellStart"/>
      <w:r w:rsidRPr="006F5E8B">
        <w:rPr>
          <w:sz w:val="24"/>
          <w:szCs w:val="24"/>
        </w:rPr>
        <w:t>Kompensasi</w:t>
      </w:r>
      <w:proofErr w:type="spellEnd"/>
      <w:r w:rsidRPr="006F5E8B">
        <w:rPr>
          <w:sz w:val="24"/>
          <w:szCs w:val="24"/>
        </w:rPr>
        <w:t xml:space="preserve"> </w:t>
      </w:r>
      <w:proofErr w:type="spellStart"/>
      <w:r w:rsidRPr="006F5E8B">
        <w:rPr>
          <w:sz w:val="24"/>
          <w:szCs w:val="24"/>
        </w:rPr>
        <w:t>Rugi</w:t>
      </w:r>
      <w:proofErr w:type="spellEnd"/>
      <w:r w:rsidRPr="006F5E8B">
        <w:rPr>
          <w:sz w:val="24"/>
          <w:szCs w:val="24"/>
        </w:rPr>
        <w:t xml:space="preserve"> </w:t>
      </w:r>
      <w:proofErr w:type="spellStart"/>
      <w:r w:rsidRPr="006F5E8B">
        <w:rPr>
          <w:sz w:val="24"/>
          <w:szCs w:val="24"/>
        </w:rPr>
        <w:t>Fiskal</w:t>
      </w:r>
      <w:proofErr w:type="spellEnd"/>
      <w:r w:rsidRPr="006F5E8B">
        <w:rPr>
          <w:sz w:val="24"/>
          <w:szCs w:val="24"/>
        </w:rPr>
        <w:t xml:space="preserve"> </w:t>
      </w:r>
      <w:proofErr w:type="spellStart"/>
      <w:r w:rsidRPr="006F5E8B">
        <w:rPr>
          <w:sz w:val="24"/>
          <w:szCs w:val="24"/>
        </w:rPr>
        <w:t>dan</w:t>
      </w:r>
      <w:proofErr w:type="spellEnd"/>
      <w:r w:rsidRPr="006F5E8B">
        <w:rPr>
          <w:sz w:val="24"/>
          <w:szCs w:val="24"/>
        </w:rPr>
        <w:t xml:space="preserve"> </w:t>
      </w:r>
      <w:proofErr w:type="spellStart"/>
      <w:r w:rsidRPr="006F5E8B">
        <w:rPr>
          <w:sz w:val="24"/>
          <w:szCs w:val="24"/>
        </w:rPr>
        <w:t>Kepemilikan</w:t>
      </w:r>
      <w:proofErr w:type="spellEnd"/>
      <w:r w:rsidRPr="006F5E8B">
        <w:rPr>
          <w:sz w:val="24"/>
          <w:szCs w:val="24"/>
        </w:rPr>
        <w:t xml:space="preserve"> </w:t>
      </w:r>
      <w:proofErr w:type="spellStart"/>
      <w:r w:rsidRPr="006F5E8B">
        <w:rPr>
          <w:sz w:val="24"/>
          <w:szCs w:val="24"/>
        </w:rPr>
        <w:t>Institusi</w:t>
      </w:r>
      <w:proofErr w:type="spellEnd"/>
      <w:r w:rsidRPr="006F5E8B">
        <w:rPr>
          <w:sz w:val="24"/>
          <w:szCs w:val="24"/>
        </w:rPr>
        <w:t xml:space="preserve"> </w:t>
      </w:r>
      <w:proofErr w:type="spellStart"/>
      <w:r w:rsidRPr="006F5E8B">
        <w:rPr>
          <w:sz w:val="24"/>
          <w:szCs w:val="24"/>
        </w:rPr>
        <w:t>Terhadap</w:t>
      </w:r>
      <w:proofErr w:type="spellEnd"/>
      <w:r w:rsidRPr="006F5E8B">
        <w:rPr>
          <w:sz w:val="24"/>
          <w:szCs w:val="24"/>
        </w:rPr>
        <w:t xml:space="preserve"> </w:t>
      </w:r>
      <w:proofErr w:type="spellStart"/>
      <w:r w:rsidRPr="006F5E8B">
        <w:rPr>
          <w:sz w:val="24"/>
          <w:szCs w:val="24"/>
        </w:rPr>
        <w:t>Penghindaran</w:t>
      </w:r>
      <w:proofErr w:type="spellEnd"/>
      <w:r w:rsidRPr="006F5E8B">
        <w:rPr>
          <w:sz w:val="24"/>
          <w:szCs w:val="24"/>
        </w:rPr>
        <w:t xml:space="preserve"> </w:t>
      </w:r>
      <w:proofErr w:type="spellStart"/>
      <w:r w:rsidRPr="006F5E8B">
        <w:rPr>
          <w:sz w:val="24"/>
          <w:szCs w:val="24"/>
        </w:rPr>
        <w:t>Pajak</w:t>
      </w:r>
      <w:proofErr w:type="spellEnd"/>
      <w:r w:rsidRPr="006F5E8B">
        <w:rPr>
          <w:sz w:val="24"/>
          <w:szCs w:val="24"/>
        </w:rPr>
        <w:t xml:space="preserve">. </w:t>
      </w:r>
      <w:proofErr w:type="spellStart"/>
      <w:r w:rsidRPr="006F5E8B">
        <w:rPr>
          <w:sz w:val="24"/>
          <w:szCs w:val="24"/>
        </w:rPr>
        <w:t>Simposium</w:t>
      </w:r>
      <w:proofErr w:type="spellEnd"/>
      <w:r w:rsidRPr="006F5E8B">
        <w:rPr>
          <w:sz w:val="24"/>
          <w:szCs w:val="24"/>
        </w:rPr>
        <w:t xml:space="preserve"> </w:t>
      </w:r>
      <w:proofErr w:type="spellStart"/>
      <w:r w:rsidRPr="006F5E8B">
        <w:rPr>
          <w:sz w:val="24"/>
          <w:szCs w:val="24"/>
        </w:rPr>
        <w:t>Nasional</w:t>
      </w:r>
      <w:proofErr w:type="spellEnd"/>
      <w:r w:rsidRPr="006F5E8B">
        <w:rPr>
          <w:sz w:val="24"/>
          <w:szCs w:val="24"/>
        </w:rPr>
        <w:t xml:space="preserve"> </w:t>
      </w:r>
      <w:proofErr w:type="spellStart"/>
      <w:r w:rsidRPr="006F5E8B">
        <w:rPr>
          <w:sz w:val="24"/>
          <w:szCs w:val="24"/>
        </w:rPr>
        <w:t>Akuntansi</w:t>
      </w:r>
      <w:proofErr w:type="spellEnd"/>
      <w:r w:rsidRPr="006F5E8B">
        <w:rPr>
          <w:sz w:val="24"/>
          <w:szCs w:val="24"/>
        </w:rPr>
        <w:t xml:space="preserve">. </w:t>
      </w:r>
      <w:proofErr w:type="spellStart"/>
      <w:r w:rsidRPr="006F5E8B">
        <w:rPr>
          <w:sz w:val="24"/>
          <w:szCs w:val="24"/>
        </w:rPr>
        <w:t>Universitas</w:t>
      </w:r>
      <w:proofErr w:type="spellEnd"/>
      <w:r w:rsidRPr="006F5E8B">
        <w:rPr>
          <w:sz w:val="24"/>
          <w:szCs w:val="24"/>
        </w:rPr>
        <w:t xml:space="preserve"> Riau</w:t>
      </w:r>
    </w:p>
    <w:p w:rsidR="00B24267" w:rsidRPr="006F5E8B" w:rsidRDefault="00212620" w:rsidP="00F36FB2">
      <w:pPr>
        <w:pStyle w:val="Reference"/>
        <w:spacing w:after="0"/>
        <w:rPr>
          <w:sz w:val="24"/>
          <w:szCs w:val="24"/>
        </w:rPr>
      </w:pPr>
      <w:r w:rsidRPr="006F5E8B">
        <w:rPr>
          <w:sz w:val="24"/>
          <w:szCs w:val="24"/>
        </w:rPr>
        <w:t xml:space="preserve">Watson, Luke. 2011. </w:t>
      </w:r>
      <w:r w:rsidRPr="006F5E8B">
        <w:rPr>
          <w:i/>
          <w:sz w:val="24"/>
          <w:szCs w:val="24"/>
        </w:rPr>
        <w:t xml:space="preserve">Corporate Social Responsibility and Tax </w:t>
      </w:r>
      <w:proofErr w:type="spellStart"/>
      <w:r w:rsidRPr="006F5E8B">
        <w:rPr>
          <w:i/>
          <w:sz w:val="24"/>
          <w:szCs w:val="24"/>
        </w:rPr>
        <w:t>Agressiveness</w:t>
      </w:r>
      <w:proofErr w:type="spellEnd"/>
      <w:r w:rsidRPr="006F5E8B">
        <w:rPr>
          <w:i/>
          <w:sz w:val="24"/>
          <w:szCs w:val="24"/>
        </w:rPr>
        <w:t>: An Examination of Unrecognized Tax Benefits</w:t>
      </w:r>
      <w:r w:rsidRPr="006F5E8B">
        <w:rPr>
          <w:sz w:val="24"/>
          <w:szCs w:val="24"/>
        </w:rPr>
        <w:t>. American Taxation Association Midyear Meeting Paper: New Faculty/Doctoral Student Research Session</w:t>
      </w:r>
    </w:p>
    <w:p w:rsidR="00B24267" w:rsidRPr="006F5E8B" w:rsidRDefault="00212620" w:rsidP="00F36FB2">
      <w:pPr>
        <w:pStyle w:val="Reference"/>
        <w:spacing w:after="0"/>
        <w:rPr>
          <w:sz w:val="24"/>
          <w:szCs w:val="24"/>
        </w:rPr>
      </w:pPr>
      <w:proofErr w:type="spellStart"/>
      <w:r w:rsidRPr="006F5E8B">
        <w:rPr>
          <w:sz w:val="24"/>
          <w:szCs w:val="24"/>
        </w:rPr>
        <w:t>Yoehana</w:t>
      </w:r>
      <w:proofErr w:type="spellEnd"/>
      <w:r w:rsidRPr="006F5E8B">
        <w:rPr>
          <w:sz w:val="24"/>
          <w:szCs w:val="24"/>
        </w:rPr>
        <w:t xml:space="preserve">, </w:t>
      </w:r>
      <w:proofErr w:type="spellStart"/>
      <w:r w:rsidRPr="006F5E8B">
        <w:rPr>
          <w:sz w:val="24"/>
          <w:szCs w:val="24"/>
        </w:rPr>
        <w:t>Maretta</w:t>
      </w:r>
      <w:proofErr w:type="spellEnd"/>
      <w:r w:rsidRPr="006F5E8B">
        <w:rPr>
          <w:sz w:val="24"/>
          <w:szCs w:val="24"/>
        </w:rPr>
        <w:t xml:space="preserve">. 2013. </w:t>
      </w:r>
      <w:proofErr w:type="spellStart"/>
      <w:r w:rsidRPr="006F5E8B">
        <w:rPr>
          <w:sz w:val="24"/>
          <w:szCs w:val="24"/>
        </w:rPr>
        <w:t>Analisis</w:t>
      </w:r>
      <w:proofErr w:type="spellEnd"/>
      <w:r w:rsidRPr="006F5E8B">
        <w:rPr>
          <w:sz w:val="24"/>
          <w:szCs w:val="24"/>
        </w:rPr>
        <w:t xml:space="preserve"> </w:t>
      </w:r>
      <w:proofErr w:type="spellStart"/>
      <w:r w:rsidRPr="006F5E8B">
        <w:rPr>
          <w:sz w:val="24"/>
          <w:szCs w:val="24"/>
        </w:rPr>
        <w:t>Pengaruh</w:t>
      </w:r>
      <w:proofErr w:type="spellEnd"/>
      <w:r w:rsidRPr="006F5E8B">
        <w:rPr>
          <w:sz w:val="24"/>
          <w:szCs w:val="24"/>
        </w:rPr>
        <w:t xml:space="preserve"> Corporate Social Responsibility </w:t>
      </w:r>
      <w:proofErr w:type="spellStart"/>
      <w:r w:rsidRPr="006F5E8B">
        <w:rPr>
          <w:sz w:val="24"/>
          <w:szCs w:val="24"/>
        </w:rPr>
        <w:t>Terhadap</w:t>
      </w:r>
      <w:proofErr w:type="spellEnd"/>
      <w:r w:rsidRPr="006F5E8B">
        <w:rPr>
          <w:sz w:val="24"/>
          <w:szCs w:val="24"/>
        </w:rPr>
        <w:t xml:space="preserve"> </w:t>
      </w:r>
      <w:proofErr w:type="spellStart"/>
      <w:r w:rsidRPr="006F5E8B">
        <w:rPr>
          <w:sz w:val="24"/>
          <w:szCs w:val="24"/>
        </w:rPr>
        <w:t>Agresivitas</w:t>
      </w:r>
      <w:proofErr w:type="spellEnd"/>
      <w:r w:rsidRPr="006F5E8B">
        <w:rPr>
          <w:sz w:val="24"/>
          <w:szCs w:val="24"/>
        </w:rPr>
        <w:t xml:space="preserve"> </w:t>
      </w:r>
      <w:proofErr w:type="spellStart"/>
      <w:r w:rsidRPr="006F5E8B">
        <w:rPr>
          <w:sz w:val="24"/>
          <w:szCs w:val="24"/>
        </w:rPr>
        <w:t>Pajak</w:t>
      </w:r>
      <w:proofErr w:type="spellEnd"/>
      <w:r w:rsidRPr="006F5E8B">
        <w:rPr>
          <w:sz w:val="24"/>
          <w:szCs w:val="24"/>
        </w:rPr>
        <w:t xml:space="preserve">. </w:t>
      </w:r>
      <w:proofErr w:type="spellStart"/>
      <w:r w:rsidRPr="006F5E8B">
        <w:rPr>
          <w:sz w:val="24"/>
          <w:szCs w:val="24"/>
        </w:rPr>
        <w:t>Skripsi</w:t>
      </w:r>
      <w:proofErr w:type="spellEnd"/>
      <w:r w:rsidRPr="006F5E8B">
        <w:rPr>
          <w:sz w:val="24"/>
          <w:szCs w:val="24"/>
        </w:rPr>
        <w:t xml:space="preserve">. </w:t>
      </w:r>
      <w:proofErr w:type="spellStart"/>
      <w:r w:rsidRPr="006F5E8B">
        <w:rPr>
          <w:sz w:val="24"/>
          <w:szCs w:val="24"/>
        </w:rPr>
        <w:t>Universitas</w:t>
      </w:r>
      <w:proofErr w:type="spellEnd"/>
      <w:r w:rsidRPr="006F5E8B">
        <w:rPr>
          <w:sz w:val="24"/>
          <w:szCs w:val="24"/>
        </w:rPr>
        <w:t xml:space="preserve"> </w:t>
      </w:r>
      <w:proofErr w:type="spellStart"/>
      <w:r w:rsidRPr="006F5E8B">
        <w:rPr>
          <w:sz w:val="24"/>
          <w:szCs w:val="24"/>
        </w:rPr>
        <w:t>Diponegoro</w:t>
      </w:r>
      <w:proofErr w:type="spellEnd"/>
      <w:r w:rsidRPr="006F5E8B">
        <w:rPr>
          <w:sz w:val="24"/>
          <w:szCs w:val="24"/>
        </w:rPr>
        <w:t xml:space="preserve"> Semarang.</w:t>
      </w:r>
    </w:p>
    <w:p w:rsidR="00B24267" w:rsidRPr="006F5E8B" w:rsidRDefault="00212620" w:rsidP="00F36FB2">
      <w:pPr>
        <w:spacing w:after="0"/>
        <w:rPr>
          <w:rFonts w:ascii="Times New Roman" w:hAnsi="Times New Roman"/>
          <w:sz w:val="24"/>
          <w:szCs w:val="24"/>
        </w:rPr>
      </w:pPr>
      <w:r w:rsidRPr="006F5E8B">
        <w:rPr>
          <w:rFonts w:ascii="Times New Roman" w:hAnsi="Times New Roman"/>
          <w:sz w:val="24"/>
          <w:szCs w:val="24"/>
        </w:rPr>
        <w:t xml:space="preserve">                    </w:t>
      </w:r>
    </w:p>
    <w:sectPr w:rsidR="00B24267" w:rsidRPr="006F5E8B">
      <w:pgSz w:w="11906" w:h="16838"/>
      <w:pgMar w:top="2268" w:right="1701" w:bottom="1701" w:left="2268" w:header="709" w:footer="709" w:gutter="0"/>
      <w:pgNumType w:start="84"/>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FPEF">
    <w:altName w:val="MS Mincho"/>
    <w:panose1 w:val="00000000000000000000"/>
    <w:charset w:val="80"/>
    <w:family w:val="auto"/>
    <w:notTrueType/>
    <w:pitch w:val="default"/>
    <w:sig w:usb0="00000003" w:usb1="08070000" w:usb2="00000010" w:usb3="00000000" w:csb0="00020001"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B604FC"/>
    <w:multiLevelType w:val="multilevel"/>
    <w:tmpl w:val="3EB604FC"/>
    <w:lvl w:ilvl="0">
      <w:start w:val="1"/>
      <w:numFmt w:val="decimal"/>
      <w:pStyle w:val="Reference"/>
      <w:lvlText w:val="[%1]"/>
      <w:lvlJc w:val="left"/>
      <w:pPr>
        <w:tabs>
          <w:tab w:val="left" w:pos="567"/>
        </w:tabs>
        <w:ind w:left="567" w:hanging="567"/>
      </w:pPr>
      <w:rPr>
        <w:rFonts w:hint="default"/>
        <w:i w:val="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
    <w:nsid w:val="44D56C5F"/>
    <w:multiLevelType w:val="multilevel"/>
    <w:tmpl w:val="44D56C5F"/>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eastAsia="Times New Roman" w:hint="default"/>
        <w:b/>
      </w:rPr>
    </w:lvl>
    <w:lvl w:ilvl="2">
      <w:start w:val="1"/>
      <w:numFmt w:val="decimal"/>
      <w:isLgl/>
      <w:lvlText w:val="%1.%2.%3."/>
      <w:lvlJc w:val="left"/>
      <w:pPr>
        <w:ind w:left="1080" w:hanging="720"/>
      </w:pPr>
      <w:rPr>
        <w:rFonts w:eastAsia="Times New Roman" w:hint="default"/>
        <w:b/>
      </w:rPr>
    </w:lvl>
    <w:lvl w:ilvl="3">
      <w:start w:val="1"/>
      <w:numFmt w:val="decimal"/>
      <w:isLgl/>
      <w:lvlText w:val="%1.%2.%3.%4."/>
      <w:lvlJc w:val="left"/>
      <w:pPr>
        <w:ind w:left="1080" w:hanging="720"/>
      </w:pPr>
      <w:rPr>
        <w:rFonts w:eastAsia="Times New Roman" w:hint="default"/>
        <w:b/>
      </w:rPr>
    </w:lvl>
    <w:lvl w:ilvl="4">
      <w:start w:val="1"/>
      <w:numFmt w:val="decimal"/>
      <w:isLgl/>
      <w:lvlText w:val="%1.%2.%3.%4.%5."/>
      <w:lvlJc w:val="left"/>
      <w:pPr>
        <w:ind w:left="1440" w:hanging="1080"/>
      </w:pPr>
      <w:rPr>
        <w:rFonts w:eastAsia="Times New Roman" w:hint="default"/>
        <w:b/>
      </w:rPr>
    </w:lvl>
    <w:lvl w:ilvl="5">
      <w:start w:val="1"/>
      <w:numFmt w:val="decimal"/>
      <w:isLgl/>
      <w:lvlText w:val="%1.%2.%3.%4.%5.%6."/>
      <w:lvlJc w:val="left"/>
      <w:pPr>
        <w:ind w:left="1440" w:hanging="1080"/>
      </w:pPr>
      <w:rPr>
        <w:rFonts w:eastAsia="Times New Roman" w:hint="default"/>
        <w:b/>
      </w:rPr>
    </w:lvl>
    <w:lvl w:ilvl="6">
      <w:start w:val="1"/>
      <w:numFmt w:val="decimal"/>
      <w:isLgl/>
      <w:lvlText w:val="%1.%2.%3.%4.%5.%6.%7."/>
      <w:lvlJc w:val="left"/>
      <w:pPr>
        <w:ind w:left="1800" w:hanging="1440"/>
      </w:pPr>
      <w:rPr>
        <w:rFonts w:eastAsia="Times New Roman" w:hint="default"/>
        <w:b/>
      </w:rPr>
    </w:lvl>
    <w:lvl w:ilvl="7">
      <w:start w:val="1"/>
      <w:numFmt w:val="decimal"/>
      <w:isLgl/>
      <w:lvlText w:val="%1.%2.%3.%4.%5.%6.%7.%8."/>
      <w:lvlJc w:val="left"/>
      <w:pPr>
        <w:ind w:left="1800" w:hanging="1440"/>
      </w:pPr>
      <w:rPr>
        <w:rFonts w:eastAsia="Times New Roman" w:hint="default"/>
        <w:b/>
      </w:rPr>
    </w:lvl>
    <w:lvl w:ilvl="8">
      <w:start w:val="1"/>
      <w:numFmt w:val="decimal"/>
      <w:isLgl/>
      <w:lvlText w:val="%1.%2.%3.%4.%5.%6.%7.%8.%9."/>
      <w:lvlJc w:val="left"/>
      <w:pPr>
        <w:ind w:left="2160" w:hanging="1800"/>
      </w:pPr>
      <w:rPr>
        <w:rFonts w:eastAsia="Times New Roman" w:hint="default"/>
        <w:b/>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798"/>
    <w:rsid w:val="00057133"/>
    <w:rsid w:val="00066632"/>
    <w:rsid w:val="000B50C9"/>
    <w:rsid w:val="000F6219"/>
    <w:rsid w:val="001961DE"/>
    <w:rsid w:val="001A3E1C"/>
    <w:rsid w:val="001F5E0C"/>
    <w:rsid w:val="00212620"/>
    <w:rsid w:val="002536CA"/>
    <w:rsid w:val="003B314D"/>
    <w:rsid w:val="003B43E9"/>
    <w:rsid w:val="003C79AF"/>
    <w:rsid w:val="00407D8E"/>
    <w:rsid w:val="00463228"/>
    <w:rsid w:val="00507AD1"/>
    <w:rsid w:val="00542710"/>
    <w:rsid w:val="005560A6"/>
    <w:rsid w:val="0056280D"/>
    <w:rsid w:val="00575A3E"/>
    <w:rsid w:val="005A1B85"/>
    <w:rsid w:val="005B6517"/>
    <w:rsid w:val="005B6765"/>
    <w:rsid w:val="005D12F7"/>
    <w:rsid w:val="005D2C82"/>
    <w:rsid w:val="005D3062"/>
    <w:rsid w:val="005E06F7"/>
    <w:rsid w:val="006012D7"/>
    <w:rsid w:val="00601AED"/>
    <w:rsid w:val="006774F6"/>
    <w:rsid w:val="006959EC"/>
    <w:rsid w:val="006B7C38"/>
    <w:rsid w:val="006C557E"/>
    <w:rsid w:val="006E5D18"/>
    <w:rsid w:val="006E5F90"/>
    <w:rsid w:val="006F5E8B"/>
    <w:rsid w:val="00714EB0"/>
    <w:rsid w:val="007E7F3F"/>
    <w:rsid w:val="00817993"/>
    <w:rsid w:val="008278AC"/>
    <w:rsid w:val="00960947"/>
    <w:rsid w:val="009676FB"/>
    <w:rsid w:val="009C5E99"/>
    <w:rsid w:val="00A17129"/>
    <w:rsid w:val="00A807D0"/>
    <w:rsid w:val="00AA3798"/>
    <w:rsid w:val="00B24267"/>
    <w:rsid w:val="00B45886"/>
    <w:rsid w:val="00B914B6"/>
    <w:rsid w:val="00C37A7C"/>
    <w:rsid w:val="00C4711A"/>
    <w:rsid w:val="00C63DD9"/>
    <w:rsid w:val="00CA2662"/>
    <w:rsid w:val="00CC1721"/>
    <w:rsid w:val="00CC6311"/>
    <w:rsid w:val="00CD7587"/>
    <w:rsid w:val="00CE30DB"/>
    <w:rsid w:val="00CE4BB7"/>
    <w:rsid w:val="00CF253B"/>
    <w:rsid w:val="00D76260"/>
    <w:rsid w:val="00DB40E6"/>
    <w:rsid w:val="00DB4EBA"/>
    <w:rsid w:val="00E025AB"/>
    <w:rsid w:val="00E91A8C"/>
    <w:rsid w:val="00ED2F74"/>
    <w:rsid w:val="00EF275E"/>
    <w:rsid w:val="00F36FB2"/>
    <w:rsid w:val="00F45611"/>
    <w:rsid w:val="00F460E4"/>
    <w:rsid w:val="00F60D1C"/>
    <w:rsid w:val="00FA2793"/>
    <w:rsid w:val="00FE2116"/>
    <w:rsid w:val="03A146E0"/>
    <w:rsid w:val="12615A2D"/>
    <w:rsid w:val="2C717CC4"/>
    <w:rsid w:val="336152E0"/>
    <w:rsid w:val="37FB72F6"/>
    <w:rsid w:val="541B0DEF"/>
    <w:rsid w:val="5C922B9C"/>
    <w:rsid w:val="5EF94CE4"/>
    <w:rsid w:val="69941316"/>
  </w:rsids>
  <m:mathPr>
    <m:mathFont m:val="Cambria Math"/>
    <m:brkBin m:val="before"/>
    <m:brkBinSub m:val="--"/>
    <m:smallFrac m:val="0"/>
    <m:dispDef/>
    <m:lMargin m:val="0"/>
    <m:rMargin m:val="0"/>
    <m:defJc m:val="centerGroup"/>
    <m:wrapIndent m:val="1440"/>
    <m:intLim m:val="subSup"/>
    <m:naryLim m:val="undOvr"/>
  </m:mathPr>
  <w:themeFontLang w:val="id-ID"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HTML Preformatted" w:semiHidden="0" w:qFormat="1"/>
    <w:lsdException w:name="Table Grid" w:semiHidden="0" w:uiPriority="59"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sz w:val="22"/>
      <w:szCs w:val="22"/>
      <w:lang w:eastAsia="en-US"/>
    </w:rPr>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qFormat/>
    <w:pPr>
      <w:spacing w:before="100" w:beforeAutospacing="1" w:after="100" w:afterAutospacing="1" w:line="240" w:lineRule="auto"/>
      <w:outlineLvl w:val="2"/>
    </w:pPr>
    <w:rPr>
      <w:rFonts w:ascii="Times New Roman" w:eastAsia="Times New Roman" w:hAnsi="Times New Roman"/>
      <w:b/>
      <w:bCs/>
      <w:sz w:val="27"/>
      <w:szCs w:val="27"/>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paragraph" w:styleId="HTMLPreformatted">
    <w:name w:val="HTML Preformatted"/>
    <w:basedOn w:val="Normal"/>
    <w:link w:val="HTMLPreformattedChar"/>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styleId="Hyperlink">
    <w:name w:val="Hyperlink"/>
    <w:uiPriority w:val="99"/>
    <w:unhideWhenUsed/>
    <w:qFormat/>
    <w:rPr>
      <w:color w:val="0000FF"/>
      <w:u w:val="single"/>
    </w:rPr>
  </w:style>
  <w:style w:type="table" w:styleId="TableGrid">
    <w:name w:val="Table Grid"/>
    <w:basedOn w:val="TableNormal"/>
    <w:uiPriority w:val="59"/>
    <w:qFormat/>
    <w:pPr>
      <w:spacing w:after="0" w:line="240" w:lineRule="auto"/>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qFormat/>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Pr>
      <w:rFonts w:ascii="Times New Roman" w:eastAsia="Times New Roman" w:hAnsi="Times New Roman" w:cs="Times New Roman"/>
      <w:b/>
      <w:bCs/>
      <w:sz w:val="27"/>
      <w:szCs w:val="27"/>
      <w:lang w:eastAsia="id-ID"/>
    </w:rPr>
  </w:style>
  <w:style w:type="paragraph" w:styleId="ListParagraph">
    <w:name w:val="List Paragraph"/>
    <w:basedOn w:val="Normal"/>
    <w:link w:val="ListParagraphChar"/>
    <w:uiPriority w:val="34"/>
    <w:qFormat/>
    <w:pPr>
      <w:ind w:left="720"/>
      <w:contextualSpacing/>
    </w:pPr>
    <w:rPr>
      <w:lang w:val="en-US"/>
    </w:rPr>
  </w:style>
  <w:style w:type="paragraph" w:customStyle="1" w:styleId="Default">
    <w:name w:val="Default"/>
    <w:qFormat/>
    <w:pPr>
      <w:autoSpaceDE w:val="0"/>
      <w:autoSpaceDN w:val="0"/>
      <w:adjustRightInd w:val="0"/>
      <w:spacing w:after="0" w:line="240" w:lineRule="auto"/>
    </w:pPr>
    <w:rPr>
      <w:rFonts w:eastAsia="Calibri"/>
      <w:color w:val="000000"/>
      <w:sz w:val="24"/>
      <w:szCs w:val="24"/>
    </w:rPr>
  </w:style>
  <w:style w:type="paragraph" w:customStyle="1" w:styleId="Author">
    <w:name w:val="Author"/>
    <w:basedOn w:val="Normal"/>
    <w:qFormat/>
    <w:pPr>
      <w:spacing w:after="240" w:line="240" w:lineRule="auto"/>
      <w:jc w:val="center"/>
    </w:pPr>
    <w:rPr>
      <w:rFonts w:ascii="Times New Roman" w:eastAsia="Times New Roman" w:hAnsi="Times New Roman"/>
      <w:b/>
      <w:sz w:val="20"/>
      <w:lang w:val="en-US"/>
    </w:rPr>
  </w:style>
  <w:style w:type="paragraph" w:customStyle="1" w:styleId="Address">
    <w:name w:val="Address"/>
    <w:basedOn w:val="ListParagraph"/>
    <w:link w:val="AddressChar"/>
    <w:qFormat/>
    <w:pPr>
      <w:ind w:left="0"/>
      <w:jc w:val="center"/>
    </w:pPr>
    <w:rPr>
      <w:rFonts w:ascii="Times New Roman" w:eastAsia="Times New Roman" w:hAnsi="Times New Roman"/>
      <w:sz w:val="18"/>
      <w:szCs w:val="20"/>
    </w:rPr>
  </w:style>
  <w:style w:type="character" w:customStyle="1" w:styleId="AddressChar">
    <w:name w:val="Address Char"/>
    <w:link w:val="Address"/>
    <w:qFormat/>
    <w:rPr>
      <w:rFonts w:ascii="Times New Roman" w:eastAsia="Times New Roman" w:hAnsi="Times New Roman" w:cs="Times New Roman"/>
      <w:sz w:val="18"/>
      <w:szCs w:val="20"/>
      <w:lang w:val="en-US"/>
    </w:rPr>
  </w:style>
  <w:style w:type="paragraph" w:customStyle="1" w:styleId="Reference">
    <w:name w:val="Reference"/>
    <w:basedOn w:val="Normal"/>
    <w:qFormat/>
    <w:pPr>
      <w:numPr>
        <w:numId w:val="1"/>
      </w:numPr>
      <w:spacing w:after="240" w:line="240" w:lineRule="auto"/>
      <w:jc w:val="both"/>
    </w:pPr>
    <w:rPr>
      <w:rFonts w:ascii="Times New Roman" w:eastAsia="Times New Roman" w:hAnsi="Times New Roman"/>
      <w:lang w:val="en-US"/>
    </w:rPr>
  </w:style>
  <w:style w:type="paragraph" w:customStyle="1" w:styleId="AbstrakIsi">
    <w:name w:val="Abstrak Isi"/>
    <w:basedOn w:val="Normal"/>
    <w:link w:val="AbstrakIsiChar"/>
    <w:qFormat/>
    <w:pPr>
      <w:spacing w:line="240" w:lineRule="auto"/>
      <w:jc w:val="both"/>
    </w:pPr>
    <w:rPr>
      <w:rFonts w:ascii="Times New Roman" w:eastAsia="Times New Roman" w:hAnsi="Times New Roman"/>
      <w:i/>
      <w:color w:val="000000"/>
      <w:sz w:val="20"/>
      <w:szCs w:val="20"/>
      <w:lang w:val="sv-SE"/>
    </w:rPr>
  </w:style>
  <w:style w:type="character" w:customStyle="1" w:styleId="AbstrakIsiChar">
    <w:name w:val="Abstrak Isi Char"/>
    <w:link w:val="AbstrakIsi"/>
    <w:qFormat/>
    <w:rPr>
      <w:rFonts w:ascii="Times New Roman" w:eastAsia="Times New Roman" w:hAnsi="Times New Roman" w:cs="Times New Roman"/>
      <w:i/>
      <w:color w:val="000000"/>
      <w:sz w:val="20"/>
      <w:szCs w:val="20"/>
      <w:lang w:val="sv-SE"/>
    </w:rPr>
  </w:style>
  <w:style w:type="character" w:customStyle="1" w:styleId="SubtleEmphasis1">
    <w:name w:val="Subtle Emphasis1"/>
    <w:uiPriority w:val="19"/>
    <w:qFormat/>
    <w:rPr>
      <w:rFonts w:ascii="Times New Roman" w:hAnsi="Times New Roman"/>
      <w:iCs/>
      <w:color w:val="auto"/>
      <w:sz w:val="20"/>
    </w:rPr>
  </w:style>
  <w:style w:type="paragraph" w:styleId="NoSpacing">
    <w:name w:val="No Spacing"/>
    <w:link w:val="NoSpacingChar"/>
    <w:uiPriority w:val="1"/>
    <w:qFormat/>
    <w:pPr>
      <w:spacing w:after="0" w:line="240" w:lineRule="auto"/>
      <w:ind w:firstLine="426"/>
      <w:jc w:val="both"/>
    </w:pPr>
    <w:rPr>
      <w:rFonts w:eastAsia="Times New Roman"/>
      <w:sz w:val="22"/>
      <w:szCs w:val="22"/>
      <w:lang w:val="en-US" w:eastAsia="en-US"/>
    </w:rPr>
  </w:style>
  <w:style w:type="character" w:customStyle="1" w:styleId="ListParagraphChar">
    <w:name w:val="List Paragraph Char"/>
    <w:link w:val="ListParagraph"/>
    <w:uiPriority w:val="34"/>
    <w:qFormat/>
    <w:rPr>
      <w:rFonts w:ascii="Calibri" w:eastAsia="Calibri" w:hAnsi="Calibri" w:cs="Times New Roman"/>
      <w:lang w:val="en-US"/>
    </w:rPr>
  </w:style>
  <w:style w:type="character" w:customStyle="1" w:styleId="HTMLPreformattedChar">
    <w:name w:val="HTML Preformatted Char"/>
    <w:basedOn w:val="DefaultParagraphFont"/>
    <w:link w:val="HTMLPreformatted"/>
    <w:uiPriority w:val="99"/>
    <w:qFormat/>
    <w:rPr>
      <w:rFonts w:ascii="Courier New" w:eastAsia="Times New Roman" w:hAnsi="Courier New" w:cs="Courier New"/>
      <w:sz w:val="20"/>
      <w:szCs w:val="20"/>
      <w:lang w:val="en-US"/>
    </w:rPr>
  </w:style>
  <w:style w:type="character" w:customStyle="1" w:styleId="NoSpacingChar">
    <w:name w:val="No Spacing Char"/>
    <w:link w:val="NoSpacing"/>
    <w:uiPriority w:val="1"/>
    <w:qFormat/>
    <w:locked/>
    <w:rPr>
      <w:rFonts w:ascii="Times New Roman" w:eastAsia="Times New Roman" w:hAnsi="Times New Roman" w:cs="Times New Roman"/>
      <w:lang w:val="en-US"/>
    </w:rPr>
  </w:style>
  <w:style w:type="character" w:customStyle="1" w:styleId="tlid-translation">
    <w:name w:val="tlid-translation"/>
    <w:basedOn w:val="DefaultParagraphFont"/>
    <w:qFormat/>
  </w:style>
  <w:style w:type="character" w:customStyle="1" w:styleId="BalloonTextChar">
    <w:name w:val="Balloon Text Char"/>
    <w:basedOn w:val="DefaultParagraphFont"/>
    <w:link w:val="BalloonText"/>
    <w:uiPriority w:val="99"/>
    <w:semiHidden/>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HTML Preformatted" w:semiHidden="0" w:qFormat="1"/>
    <w:lsdException w:name="Table Grid" w:semiHidden="0" w:uiPriority="59"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sz w:val="22"/>
      <w:szCs w:val="22"/>
      <w:lang w:eastAsia="en-US"/>
    </w:rPr>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qFormat/>
    <w:pPr>
      <w:spacing w:before="100" w:beforeAutospacing="1" w:after="100" w:afterAutospacing="1" w:line="240" w:lineRule="auto"/>
      <w:outlineLvl w:val="2"/>
    </w:pPr>
    <w:rPr>
      <w:rFonts w:ascii="Times New Roman" w:eastAsia="Times New Roman" w:hAnsi="Times New Roman"/>
      <w:b/>
      <w:bCs/>
      <w:sz w:val="27"/>
      <w:szCs w:val="27"/>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paragraph" w:styleId="HTMLPreformatted">
    <w:name w:val="HTML Preformatted"/>
    <w:basedOn w:val="Normal"/>
    <w:link w:val="HTMLPreformattedChar"/>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styleId="Hyperlink">
    <w:name w:val="Hyperlink"/>
    <w:uiPriority w:val="99"/>
    <w:unhideWhenUsed/>
    <w:qFormat/>
    <w:rPr>
      <w:color w:val="0000FF"/>
      <w:u w:val="single"/>
    </w:rPr>
  </w:style>
  <w:style w:type="table" w:styleId="TableGrid">
    <w:name w:val="Table Grid"/>
    <w:basedOn w:val="TableNormal"/>
    <w:uiPriority w:val="59"/>
    <w:qFormat/>
    <w:pPr>
      <w:spacing w:after="0" w:line="240" w:lineRule="auto"/>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qFormat/>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Pr>
      <w:rFonts w:ascii="Times New Roman" w:eastAsia="Times New Roman" w:hAnsi="Times New Roman" w:cs="Times New Roman"/>
      <w:b/>
      <w:bCs/>
      <w:sz w:val="27"/>
      <w:szCs w:val="27"/>
      <w:lang w:eastAsia="id-ID"/>
    </w:rPr>
  </w:style>
  <w:style w:type="paragraph" w:styleId="ListParagraph">
    <w:name w:val="List Paragraph"/>
    <w:basedOn w:val="Normal"/>
    <w:link w:val="ListParagraphChar"/>
    <w:uiPriority w:val="34"/>
    <w:qFormat/>
    <w:pPr>
      <w:ind w:left="720"/>
      <w:contextualSpacing/>
    </w:pPr>
    <w:rPr>
      <w:lang w:val="en-US"/>
    </w:rPr>
  </w:style>
  <w:style w:type="paragraph" w:customStyle="1" w:styleId="Default">
    <w:name w:val="Default"/>
    <w:qFormat/>
    <w:pPr>
      <w:autoSpaceDE w:val="0"/>
      <w:autoSpaceDN w:val="0"/>
      <w:adjustRightInd w:val="0"/>
      <w:spacing w:after="0" w:line="240" w:lineRule="auto"/>
    </w:pPr>
    <w:rPr>
      <w:rFonts w:eastAsia="Calibri"/>
      <w:color w:val="000000"/>
      <w:sz w:val="24"/>
      <w:szCs w:val="24"/>
    </w:rPr>
  </w:style>
  <w:style w:type="paragraph" w:customStyle="1" w:styleId="Author">
    <w:name w:val="Author"/>
    <w:basedOn w:val="Normal"/>
    <w:qFormat/>
    <w:pPr>
      <w:spacing w:after="240" w:line="240" w:lineRule="auto"/>
      <w:jc w:val="center"/>
    </w:pPr>
    <w:rPr>
      <w:rFonts w:ascii="Times New Roman" w:eastAsia="Times New Roman" w:hAnsi="Times New Roman"/>
      <w:b/>
      <w:sz w:val="20"/>
      <w:lang w:val="en-US"/>
    </w:rPr>
  </w:style>
  <w:style w:type="paragraph" w:customStyle="1" w:styleId="Address">
    <w:name w:val="Address"/>
    <w:basedOn w:val="ListParagraph"/>
    <w:link w:val="AddressChar"/>
    <w:qFormat/>
    <w:pPr>
      <w:ind w:left="0"/>
      <w:jc w:val="center"/>
    </w:pPr>
    <w:rPr>
      <w:rFonts w:ascii="Times New Roman" w:eastAsia="Times New Roman" w:hAnsi="Times New Roman"/>
      <w:sz w:val="18"/>
      <w:szCs w:val="20"/>
    </w:rPr>
  </w:style>
  <w:style w:type="character" w:customStyle="1" w:styleId="AddressChar">
    <w:name w:val="Address Char"/>
    <w:link w:val="Address"/>
    <w:qFormat/>
    <w:rPr>
      <w:rFonts w:ascii="Times New Roman" w:eastAsia="Times New Roman" w:hAnsi="Times New Roman" w:cs="Times New Roman"/>
      <w:sz w:val="18"/>
      <w:szCs w:val="20"/>
      <w:lang w:val="en-US"/>
    </w:rPr>
  </w:style>
  <w:style w:type="paragraph" w:customStyle="1" w:styleId="Reference">
    <w:name w:val="Reference"/>
    <w:basedOn w:val="Normal"/>
    <w:qFormat/>
    <w:pPr>
      <w:numPr>
        <w:numId w:val="1"/>
      </w:numPr>
      <w:spacing w:after="240" w:line="240" w:lineRule="auto"/>
      <w:jc w:val="both"/>
    </w:pPr>
    <w:rPr>
      <w:rFonts w:ascii="Times New Roman" w:eastAsia="Times New Roman" w:hAnsi="Times New Roman"/>
      <w:lang w:val="en-US"/>
    </w:rPr>
  </w:style>
  <w:style w:type="paragraph" w:customStyle="1" w:styleId="AbstrakIsi">
    <w:name w:val="Abstrak Isi"/>
    <w:basedOn w:val="Normal"/>
    <w:link w:val="AbstrakIsiChar"/>
    <w:qFormat/>
    <w:pPr>
      <w:spacing w:line="240" w:lineRule="auto"/>
      <w:jc w:val="both"/>
    </w:pPr>
    <w:rPr>
      <w:rFonts w:ascii="Times New Roman" w:eastAsia="Times New Roman" w:hAnsi="Times New Roman"/>
      <w:i/>
      <w:color w:val="000000"/>
      <w:sz w:val="20"/>
      <w:szCs w:val="20"/>
      <w:lang w:val="sv-SE"/>
    </w:rPr>
  </w:style>
  <w:style w:type="character" w:customStyle="1" w:styleId="AbstrakIsiChar">
    <w:name w:val="Abstrak Isi Char"/>
    <w:link w:val="AbstrakIsi"/>
    <w:qFormat/>
    <w:rPr>
      <w:rFonts w:ascii="Times New Roman" w:eastAsia="Times New Roman" w:hAnsi="Times New Roman" w:cs="Times New Roman"/>
      <w:i/>
      <w:color w:val="000000"/>
      <w:sz w:val="20"/>
      <w:szCs w:val="20"/>
      <w:lang w:val="sv-SE"/>
    </w:rPr>
  </w:style>
  <w:style w:type="character" w:customStyle="1" w:styleId="SubtleEmphasis1">
    <w:name w:val="Subtle Emphasis1"/>
    <w:uiPriority w:val="19"/>
    <w:qFormat/>
    <w:rPr>
      <w:rFonts w:ascii="Times New Roman" w:hAnsi="Times New Roman"/>
      <w:iCs/>
      <w:color w:val="auto"/>
      <w:sz w:val="20"/>
    </w:rPr>
  </w:style>
  <w:style w:type="paragraph" w:styleId="NoSpacing">
    <w:name w:val="No Spacing"/>
    <w:link w:val="NoSpacingChar"/>
    <w:uiPriority w:val="1"/>
    <w:qFormat/>
    <w:pPr>
      <w:spacing w:after="0" w:line="240" w:lineRule="auto"/>
      <w:ind w:firstLine="426"/>
      <w:jc w:val="both"/>
    </w:pPr>
    <w:rPr>
      <w:rFonts w:eastAsia="Times New Roman"/>
      <w:sz w:val="22"/>
      <w:szCs w:val="22"/>
      <w:lang w:val="en-US" w:eastAsia="en-US"/>
    </w:rPr>
  </w:style>
  <w:style w:type="character" w:customStyle="1" w:styleId="ListParagraphChar">
    <w:name w:val="List Paragraph Char"/>
    <w:link w:val="ListParagraph"/>
    <w:uiPriority w:val="34"/>
    <w:qFormat/>
    <w:rPr>
      <w:rFonts w:ascii="Calibri" w:eastAsia="Calibri" w:hAnsi="Calibri" w:cs="Times New Roman"/>
      <w:lang w:val="en-US"/>
    </w:rPr>
  </w:style>
  <w:style w:type="character" w:customStyle="1" w:styleId="HTMLPreformattedChar">
    <w:name w:val="HTML Preformatted Char"/>
    <w:basedOn w:val="DefaultParagraphFont"/>
    <w:link w:val="HTMLPreformatted"/>
    <w:uiPriority w:val="99"/>
    <w:qFormat/>
    <w:rPr>
      <w:rFonts w:ascii="Courier New" w:eastAsia="Times New Roman" w:hAnsi="Courier New" w:cs="Courier New"/>
      <w:sz w:val="20"/>
      <w:szCs w:val="20"/>
      <w:lang w:val="en-US"/>
    </w:rPr>
  </w:style>
  <w:style w:type="character" w:customStyle="1" w:styleId="NoSpacingChar">
    <w:name w:val="No Spacing Char"/>
    <w:link w:val="NoSpacing"/>
    <w:uiPriority w:val="1"/>
    <w:qFormat/>
    <w:locked/>
    <w:rPr>
      <w:rFonts w:ascii="Times New Roman" w:eastAsia="Times New Roman" w:hAnsi="Times New Roman" w:cs="Times New Roman"/>
      <w:lang w:val="en-US"/>
    </w:rPr>
  </w:style>
  <w:style w:type="character" w:customStyle="1" w:styleId="tlid-translation">
    <w:name w:val="tlid-translation"/>
    <w:basedOn w:val="DefaultParagraphFont"/>
    <w:qFormat/>
  </w:style>
  <w:style w:type="character" w:customStyle="1" w:styleId="BalloonTextChar">
    <w:name w:val="Balloon Text Char"/>
    <w:basedOn w:val="DefaultParagraphFont"/>
    <w:link w:val="BalloonText"/>
    <w:uiPriority w:val="99"/>
    <w:semiHidden/>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778153">
      <w:bodyDiv w:val="1"/>
      <w:marLeft w:val="0"/>
      <w:marRight w:val="0"/>
      <w:marTop w:val="0"/>
      <w:marBottom w:val="0"/>
      <w:divBdr>
        <w:top w:val="none" w:sz="0" w:space="0" w:color="auto"/>
        <w:left w:val="none" w:sz="0" w:space="0" w:color="auto"/>
        <w:bottom w:val="none" w:sz="0" w:space="0" w:color="auto"/>
        <w:right w:val="none" w:sz="0" w:space="0" w:color="auto"/>
      </w:divBdr>
    </w:div>
    <w:div w:id="10026629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NUL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14</Pages>
  <Words>4621</Words>
  <Characters>26342</Characters>
  <Application>Microsoft Office Word</Application>
  <DocSecurity>0</DocSecurity>
  <Lines>219</Lines>
  <Paragraphs>61</Paragraphs>
  <ScaleCrop>false</ScaleCrop>
  <Company/>
  <LinksUpToDate>false</LinksUpToDate>
  <CharactersWithSpaces>30902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Kun_Aru</dc:creator>
  <cp:lastModifiedBy>Kun_Aru</cp:lastModifiedBy>
  <cp:revision>39</cp:revision>
  <dcterms:created xsi:type="dcterms:W3CDTF">2020-05-17T03:03:00Z</dcterms:created>
  <dcterms:modified xsi:type="dcterms:W3CDTF">2020-11-06T12:35:00Z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1033-11.2.0.9396</vt:lpwstr>
  </property>
</Properties>
</file>